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CEFE" w14:textId="7D4116F5" w:rsidR="004D21FB" w:rsidRDefault="004D21F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Frederikssund Kommunes </w:t>
      </w:r>
      <w:r w:rsidR="00A36C0F">
        <w:rPr>
          <w:rFonts w:cstheme="minorHAnsi"/>
          <w:b/>
          <w:bCs/>
          <w:sz w:val="28"/>
          <w:szCs w:val="28"/>
        </w:rPr>
        <w:t xml:space="preserve">har sendt </w:t>
      </w:r>
      <w:r>
        <w:rPr>
          <w:rFonts w:cstheme="minorHAnsi"/>
          <w:b/>
          <w:bCs/>
          <w:sz w:val="28"/>
          <w:szCs w:val="28"/>
        </w:rPr>
        <w:t>kvalitetsstandarder i offentlig høring fra de</w:t>
      </w:r>
      <w:r w:rsidR="00F138AF">
        <w:rPr>
          <w:rFonts w:cstheme="minorHAnsi"/>
          <w:b/>
          <w:bCs/>
          <w:sz w:val="28"/>
          <w:szCs w:val="28"/>
        </w:rPr>
        <w:t>n 8.oktober 2020 til den 31. oktober 2020</w:t>
      </w:r>
    </w:p>
    <w:p w14:paraId="5AA210BD" w14:textId="46DA4AD5" w:rsidR="004D21FB" w:rsidRPr="004D21FB" w:rsidRDefault="004D21FB" w:rsidP="004D21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4D21FB">
        <w:rPr>
          <w:rFonts w:cstheme="minorHAnsi"/>
          <w:bCs/>
        </w:rPr>
        <w:t xml:space="preserve">Frederikssund den </w:t>
      </w:r>
      <w:r w:rsidR="004914DB">
        <w:rPr>
          <w:rFonts w:cstheme="minorHAnsi"/>
          <w:bCs/>
        </w:rPr>
        <w:t>28. oktober 2019</w:t>
      </w:r>
    </w:p>
    <w:p w14:paraId="62CC2B32" w14:textId="37F44562" w:rsidR="00A54107" w:rsidRPr="00577E09" w:rsidRDefault="00577E09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77E09">
        <w:rPr>
          <w:rFonts w:cstheme="minorHAnsi"/>
          <w:b/>
          <w:bCs/>
          <w:sz w:val="28"/>
          <w:szCs w:val="28"/>
        </w:rPr>
        <w:t xml:space="preserve">Ældrerådets høringssvar </w:t>
      </w:r>
      <w:r w:rsidR="00C54FA1">
        <w:rPr>
          <w:rFonts w:cstheme="minorHAnsi"/>
          <w:b/>
          <w:bCs/>
          <w:sz w:val="28"/>
          <w:szCs w:val="28"/>
        </w:rPr>
        <w:t>vedrørende</w:t>
      </w:r>
      <w:r w:rsidR="00255943">
        <w:rPr>
          <w:rFonts w:cstheme="minorHAnsi"/>
          <w:b/>
          <w:bCs/>
          <w:sz w:val="28"/>
          <w:szCs w:val="28"/>
        </w:rPr>
        <w:t xml:space="preserve"> </w:t>
      </w:r>
      <w:r w:rsidRPr="00577E09">
        <w:rPr>
          <w:rFonts w:cstheme="minorHAnsi"/>
          <w:b/>
          <w:bCs/>
          <w:sz w:val="28"/>
          <w:szCs w:val="28"/>
        </w:rPr>
        <w:t>Kvalitetsstandarder 2020</w:t>
      </w:r>
    </w:p>
    <w:p w14:paraId="4DA20AEF" w14:textId="77777777" w:rsidR="00A54107" w:rsidRDefault="00A54107" w:rsidP="00A5410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14:paraId="51F60846" w14:textId="77777777" w:rsidR="00331A3A" w:rsidRDefault="00A855A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Ældrerådet er generelt ti</w:t>
      </w:r>
      <w:r w:rsidR="00331A3A">
        <w:rPr>
          <w:rFonts w:cstheme="minorHAnsi"/>
          <w:bCs/>
          <w:sz w:val="24"/>
          <w:szCs w:val="24"/>
        </w:rPr>
        <w:t>lfredse med kvalitetsstandardernes nye opsætningen i Temaer og den ens skabelon for de enkelte kvalitetsstandarder.</w:t>
      </w:r>
    </w:p>
    <w:p w14:paraId="57C9FC3D" w14:textId="0BDA5BA8" w:rsidR="00F35385" w:rsidRDefault="00A855A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Ældrerådet er også tilfredse med den ændrede sprogformulering, der gør kvalitetsstandarderne mere for</w:t>
      </w:r>
      <w:r w:rsidR="00F35385">
        <w:rPr>
          <w:rFonts w:cstheme="minorHAnsi"/>
          <w:bCs/>
          <w:sz w:val="24"/>
          <w:szCs w:val="24"/>
        </w:rPr>
        <w:t>ståelige og vedkommende.</w:t>
      </w:r>
      <w:r w:rsidR="00331A3A">
        <w:rPr>
          <w:rFonts w:cstheme="minorHAnsi"/>
          <w:bCs/>
          <w:sz w:val="24"/>
          <w:szCs w:val="24"/>
        </w:rPr>
        <w:t xml:space="preserve"> K</w:t>
      </w:r>
      <w:r w:rsidR="00F35385">
        <w:rPr>
          <w:rFonts w:cstheme="minorHAnsi"/>
          <w:bCs/>
          <w:sz w:val="24"/>
          <w:szCs w:val="24"/>
        </w:rPr>
        <w:t>valitetsstandarderne nu er meget læsevenlige. Den en</w:t>
      </w:r>
      <w:r w:rsidR="004914DB">
        <w:rPr>
          <w:rFonts w:cstheme="minorHAnsi"/>
          <w:bCs/>
          <w:sz w:val="24"/>
          <w:szCs w:val="24"/>
        </w:rPr>
        <w:t>s opstilling i rubrikker,</w:t>
      </w:r>
      <w:r w:rsidR="00F35385">
        <w:rPr>
          <w:rFonts w:cstheme="minorHAnsi"/>
          <w:bCs/>
          <w:sz w:val="24"/>
          <w:szCs w:val="24"/>
        </w:rPr>
        <w:t xml:space="preserve"> hvor det er let at finde lovgrundlaget, hvem der evt. skal kontaktes samt hvilket udvalg standarden hører under, er </w:t>
      </w:r>
      <w:r w:rsidR="004914DB">
        <w:rPr>
          <w:rFonts w:cstheme="minorHAnsi"/>
          <w:bCs/>
          <w:sz w:val="24"/>
          <w:szCs w:val="24"/>
        </w:rPr>
        <w:t xml:space="preserve">også </w:t>
      </w:r>
      <w:r w:rsidR="00F35385">
        <w:rPr>
          <w:rFonts w:cstheme="minorHAnsi"/>
          <w:bCs/>
          <w:sz w:val="24"/>
          <w:szCs w:val="24"/>
        </w:rPr>
        <w:t>en væsentlig forbedring.</w:t>
      </w:r>
      <w:r w:rsidR="00C55DEC">
        <w:rPr>
          <w:rFonts w:cstheme="minorHAnsi"/>
          <w:bCs/>
          <w:sz w:val="24"/>
          <w:szCs w:val="24"/>
        </w:rPr>
        <w:t xml:space="preserve"> Ældrerådet er også tilf</w:t>
      </w:r>
      <w:r w:rsidR="00331A3A">
        <w:rPr>
          <w:rFonts w:cstheme="minorHAnsi"/>
          <w:bCs/>
          <w:sz w:val="24"/>
          <w:szCs w:val="24"/>
        </w:rPr>
        <w:t>reds med det nye layout, der er med til at gøre</w:t>
      </w:r>
      <w:r w:rsidR="004914DB">
        <w:rPr>
          <w:rFonts w:cstheme="minorHAnsi"/>
          <w:bCs/>
          <w:sz w:val="24"/>
          <w:szCs w:val="24"/>
        </w:rPr>
        <w:t xml:space="preserve"> kvalitetsstandarderne let tilgængelige</w:t>
      </w:r>
      <w:r w:rsidR="00C55DEC">
        <w:rPr>
          <w:rFonts w:cstheme="minorHAnsi"/>
          <w:bCs/>
          <w:sz w:val="24"/>
          <w:szCs w:val="24"/>
        </w:rPr>
        <w:t>.</w:t>
      </w:r>
    </w:p>
    <w:p w14:paraId="6C62E1FD" w14:textId="77777777" w:rsidR="00472D4F" w:rsidRDefault="00472D4F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F601C68" w14:textId="0FD16790" w:rsidR="00F35385" w:rsidRDefault="00F35385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 </w:t>
      </w:r>
      <w:r w:rsidRPr="00472D4F">
        <w:rPr>
          <w:rFonts w:cstheme="minorHAnsi"/>
          <w:bCs/>
          <w:sz w:val="24"/>
          <w:szCs w:val="24"/>
          <w:u w:val="single"/>
        </w:rPr>
        <w:t>mangler dog</w:t>
      </w:r>
      <w:r>
        <w:rPr>
          <w:rFonts w:cstheme="minorHAnsi"/>
          <w:bCs/>
          <w:sz w:val="24"/>
          <w:szCs w:val="24"/>
        </w:rPr>
        <w:t xml:space="preserve"> generelt, </w:t>
      </w:r>
      <w:r w:rsidR="006F6BE4">
        <w:rPr>
          <w:rFonts w:cstheme="minorHAnsi"/>
          <w:bCs/>
          <w:sz w:val="24"/>
          <w:szCs w:val="24"/>
        </w:rPr>
        <w:t xml:space="preserve">en rubrik over, </w:t>
      </w:r>
      <w:r>
        <w:rPr>
          <w:rFonts w:cstheme="minorHAnsi"/>
          <w:bCs/>
          <w:sz w:val="24"/>
          <w:szCs w:val="24"/>
        </w:rPr>
        <w:t>hvor lang tid de</w:t>
      </w:r>
      <w:r w:rsidR="00472D4F">
        <w:rPr>
          <w:rFonts w:cstheme="minorHAnsi"/>
          <w:bCs/>
          <w:sz w:val="24"/>
          <w:szCs w:val="24"/>
        </w:rPr>
        <w:t xml:space="preserve">r må gå, inden borgeren modtager </w:t>
      </w:r>
      <w:r>
        <w:rPr>
          <w:rFonts w:cstheme="minorHAnsi"/>
          <w:bCs/>
          <w:sz w:val="24"/>
          <w:szCs w:val="24"/>
        </w:rPr>
        <w:t>en skriftlig afgørelse på en ansøgning om hjælp.</w:t>
      </w:r>
      <w:r w:rsidR="00472D4F">
        <w:rPr>
          <w:rFonts w:cstheme="minorHAnsi"/>
          <w:bCs/>
          <w:sz w:val="24"/>
          <w:szCs w:val="24"/>
        </w:rPr>
        <w:t xml:space="preserve"> Det er i både kommunens og borgerens interesse, at vide præcist, hvad og hvilken hjælp, der er visiteret til.</w:t>
      </w:r>
    </w:p>
    <w:p w14:paraId="322CF9B9" w14:textId="77777777" w:rsidR="00F35385" w:rsidRDefault="00F35385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F028D06" w14:textId="77777777" w:rsidR="00A855AB" w:rsidRDefault="00A855A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832065F" w14:textId="1A1F9BC1" w:rsidR="00A855AB" w:rsidRPr="00364109" w:rsidRDefault="006F6BE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4109">
        <w:rPr>
          <w:rFonts w:cstheme="minorHAnsi"/>
          <w:b/>
          <w:bCs/>
          <w:sz w:val="24"/>
          <w:szCs w:val="24"/>
        </w:rPr>
        <w:t>K</w:t>
      </w:r>
      <w:r w:rsidR="00A855AB" w:rsidRPr="00364109">
        <w:rPr>
          <w:rFonts w:cstheme="minorHAnsi"/>
          <w:b/>
          <w:bCs/>
          <w:sz w:val="24"/>
          <w:szCs w:val="24"/>
        </w:rPr>
        <w:t>ommentarer til indholdet enkelte kvalitetsstanda</w:t>
      </w:r>
      <w:r w:rsidR="00331A3A" w:rsidRPr="00364109">
        <w:rPr>
          <w:rFonts w:cstheme="minorHAnsi"/>
          <w:b/>
          <w:bCs/>
          <w:sz w:val="24"/>
          <w:szCs w:val="24"/>
        </w:rPr>
        <w:t>rder opdelt efter temaerne:</w:t>
      </w:r>
    </w:p>
    <w:p w14:paraId="1ACE6CE8" w14:textId="09F68E7F" w:rsidR="00D62824" w:rsidRPr="006F6BE4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F6BE4">
        <w:rPr>
          <w:rFonts w:cstheme="minorHAnsi"/>
          <w:b/>
          <w:bCs/>
          <w:sz w:val="24"/>
          <w:szCs w:val="24"/>
        </w:rPr>
        <w:t>Temaet</w:t>
      </w:r>
      <w:r w:rsidR="00331A3A" w:rsidRPr="006F6BE4">
        <w:rPr>
          <w:rFonts w:cstheme="minorHAnsi"/>
          <w:b/>
          <w:bCs/>
          <w:sz w:val="24"/>
          <w:szCs w:val="24"/>
        </w:rPr>
        <w:t>:</w:t>
      </w:r>
      <w:r w:rsidRPr="006F6BE4">
        <w:rPr>
          <w:rFonts w:cstheme="minorHAnsi"/>
          <w:b/>
          <w:bCs/>
          <w:sz w:val="24"/>
          <w:szCs w:val="24"/>
        </w:rPr>
        <w:t xml:space="preserve"> Hjælpemidler:</w:t>
      </w:r>
    </w:p>
    <w:p w14:paraId="458B6807" w14:textId="65A7C147" w:rsidR="00C55DEC" w:rsidRDefault="00C55DEC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F6BE4">
        <w:rPr>
          <w:rFonts w:cstheme="minorHAnsi"/>
          <w:bCs/>
          <w:sz w:val="24"/>
          <w:szCs w:val="24"/>
          <w:u w:val="single"/>
        </w:rPr>
        <w:t>Hjælpemidler, forbrugsgoder og boligændringer</w:t>
      </w:r>
      <w:r w:rsidRPr="006F6BE4">
        <w:rPr>
          <w:rFonts w:cstheme="minorHAnsi"/>
          <w:bCs/>
          <w:sz w:val="24"/>
          <w:szCs w:val="24"/>
          <w:u w:val="single"/>
        </w:rPr>
        <w:br/>
      </w:r>
      <w:r>
        <w:rPr>
          <w:rFonts w:cstheme="minorHAnsi"/>
          <w:bCs/>
          <w:sz w:val="24"/>
          <w:szCs w:val="24"/>
        </w:rPr>
        <w:t>Der er indført et afsnit</w:t>
      </w:r>
      <w:r w:rsidR="00A36C0F">
        <w:rPr>
          <w:rFonts w:cstheme="minorHAnsi"/>
          <w:bCs/>
          <w:sz w:val="24"/>
          <w:szCs w:val="24"/>
        </w:rPr>
        <w:t xml:space="preserve"> i rubrikken </w:t>
      </w:r>
      <w:r w:rsidR="004D21FB">
        <w:rPr>
          <w:rFonts w:cstheme="minorHAnsi"/>
          <w:bCs/>
          <w:sz w:val="24"/>
          <w:szCs w:val="24"/>
        </w:rPr>
        <w:t>målgruppe</w:t>
      </w:r>
      <w:r w:rsidR="00A36C0F">
        <w:rPr>
          <w:rFonts w:cstheme="minorHAnsi"/>
          <w:bCs/>
          <w:sz w:val="24"/>
          <w:szCs w:val="24"/>
        </w:rPr>
        <w:t xml:space="preserve">n, om at, </w:t>
      </w:r>
      <w:r>
        <w:rPr>
          <w:rFonts w:cstheme="minorHAnsi"/>
          <w:bCs/>
          <w:sz w:val="24"/>
          <w:szCs w:val="24"/>
        </w:rPr>
        <w:t xml:space="preserve">der kan være behov for at indhente lægeoplysninger </w:t>
      </w:r>
      <w:proofErr w:type="gramStart"/>
      <w:r>
        <w:rPr>
          <w:rFonts w:cstheme="minorHAnsi"/>
          <w:bCs/>
          <w:sz w:val="24"/>
          <w:szCs w:val="24"/>
        </w:rPr>
        <w:t>for,</w:t>
      </w:r>
      <w:proofErr w:type="gramEnd"/>
      <w:r>
        <w:rPr>
          <w:rFonts w:cstheme="minorHAnsi"/>
          <w:bCs/>
          <w:sz w:val="24"/>
          <w:szCs w:val="24"/>
        </w:rPr>
        <w:t xml:space="preserve"> at få en vurdering af om din funktionsnedsættelse er færdigbehandlet, trænet og/eller varig”.</w:t>
      </w:r>
      <w:r w:rsidR="00A36C0F">
        <w:rPr>
          <w:rFonts w:cstheme="minorHAnsi"/>
          <w:bCs/>
          <w:sz w:val="24"/>
          <w:szCs w:val="24"/>
        </w:rPr>
        <w:t xml:space="preserve"> Vi går ud fra at borgerne kan få hjælpemidler at sygehusvæsenet, </w:t>
      </w:r>
      <w:proofErr w:type="gramStart"/>
      <w:r w:rsidR="00A36C0F">
        <w:rPr>
          <w:rFonts w:cstheme="minorHAnsi"/>
          <w:bCs/>
          <w:sz w:val="24"/>
          <w:szCs w:val="24"/>
        </w:rPr>
        <w:t>så</w:t>
      </w:r>
      <w:r w:rsidR="004914DB">
        <w:rPr>
          <w:rFonts w:cstheme="minorHAnsi"/>
          <w:bCs/>
          <w:sz w:val="24"/>
          <w:szCs w:val="24"/>
        </w:rPr>
        <w:t>fremt</w:t>
      </w:r>
      <w:proofErr w:type="gramEnd"/>
      <w:r w:rsidR="004914DB">
        <w:rPr>
          <w:rFonts w:cstheme="minorHAnsi"/>
          <w:bCs/>
          <w:sz w:val="24"/>
          <w:szCs w:val="24"/>
        </w:rPr>
        <w:t xml:space="preserve"> tilstanden er midlertidig?</w:t>
      </w:r>
    </w:p>
    <w:p w14:paraId="43032637" w14:textId="77777777" w:rsidR="000E7F9D" w:rsidRDefault="000E7F9D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9CC64FF" w14:textId="590590A8" w:rsidR="00C55DEC" w:rsidRPr="006F6BE4" w:rsidRDefault="00C55DEC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6F6BE4">
        <w:rPr>
          <w:rFonts w:cstheme="minorHAnsi"/>
          <w:bCs/>
          <w:sz w:val="24"/>
          <w:szCs w:val="24"/>
          <w:u w:val="single"/>
        </w:rPr>
        <w:t>Nødopkald</w:t>
      </w:r>
    </w:p>
    <w:p w14:paraId="1022BD12" w14:textId="6470C153" w:rsidR="00C55DEC" w:rsidRDefault="006F6BE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Ældrerådet er </w:t>
      </w:r>
      <w:proofErr w:type="gramStart"/>
      <w:r>
        <w:rPr>
          <w:rFonts w:cstheme="minorHAnsi"/>
          <w:bCs/>
          <w:sz w:val="24"/>
          <w:szCs w:val="24"/>
        </w:rPr>
        <w:t>enig</w:t>
      </w:r>
      <w:proofErr w:type="gramEnd"/>
      <w:r>
        <w:rPr>
          <w:rFonts w:cstheme="minorHAnsi"/>
          <w:bCs/>
          <w:sz w:val="24"/>
          <w:szCs w:val="24"/>
        </w:rPr>
        <w:t xml:space="preserve"> i at a</w:t>
      </w:r>
      <w:r w:rsidR="00C55DEC">
        <w:rPr>
          <w:rFonts w:cstheme="minorHAnsi"/>
          <w:bCs/>
          <w:sz w:val="24"/>
          <w:szCs w:val="24"/>
        </w:rPr>
        <w:t xml:space="preserve">fsnitte om, </w:t>
      </w:r>
      <w:r w:rsidR="004D21FB">
        <w:rPr>
          <w:rFonts w:cstheme="minorHAnsi"/>
          <w:bCs/>
          <w:sz w:val="24"/>
          <w:szCs w:val="24"/>
        </w:rPr>
        <w:t xml:space="preserve">at målgruppen </w:t>
      </w:r>
      <w:r w:rsidR="00C55DEC">
        <w:rPr>
          <w:rFonts w:cstheme="minorHAnsi"/>
          <w:bCs/>
          <w:sz w:val="24"/>
          <w:szCs w:val="24"/>
        </w:rPr>
        <w:t>”at liv eller førlighe</w:t>
      </w:r>
      <w:r w:rsidR="004D21FB">
        <w:rPr>
          <w:rFonts w:cstheme="minorHAnsi"/>
          <w:bCs/>
          <w:sz w:val="24"/>
          <w:szCs w:val="24"/>
        </w:rPr>
        <w:t>d skal være i fare” er taget ud for at være berettiget til et nødopkald.</w:t>
      </w:r>
    </w:p>
    <w:p w14:paraId="214A1A4F" w14:textId="77777777" w:rsidR="00D62824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2E008C4" w14:textId="6CC65445" w:rsidR="00D62824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E7F9D">
        <w:rPr>
          <w:rFonts w:cstheme="minorHAnsi"/>
          <w:b/>
          <w:bCs/>
          <w:sz w:val="24"/>
          <w:szCs w:val="24"/>
          <w:u w:val="single"/>
        </w:rPr>
        <w:t>Temaet: Transport</w:t>
      </w:r>
    </w:p>
    <w:p w14:paraId="1A20A07B" w14:textId="10623718" w:rsidR="000E7F9D" w:rsidRPr="000E7F9D" w:rsidRDefault="000E7F9D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E7F9D">
        <w:rPr>
          <w:rFonts w:cstheme="minorHAnsi"/>
          <w:bCs/>
          <w:sz w:val="24"/>
          <w:szCs w:val="24"/>
        </w:rPr>
        <w:t>Ingen kommentarer</w:t>
      </w:r>
    </w:p>
    <w:p w14:paraId="45993289" w14:textId="77777777" w:rsidR="00D62824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6DCDCDA" w14:textId="0F9BBF19" w:rsidR="00D62824" w:rsidRPr="00364109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4109">
        <w:rPr>
          <w:rFonts w:cstheme="minorHAnsi"/>
          <w:b/>
          <w:bCs/>
          <w:sz w:val="24"/>
          <w:szCs w:val="24"/>
        </w:rPr>
        <w:t>Temaet: Træning og genoptræning</w:t>
      </w:r>
    </w:p>
    <w:p w14:paraId="60C8B128" w14:textId="6ADDF6C0" w:rsidR="00C55DEC" w:rsidRPr="000E7F9D" w:rsidRDefault="00C55DEC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364109">
        <w:rPr>
          <w:rFonts w:cstheme="minorHAnsi"/>
          <w:bCs/>
          <w:sz w:val="24"/>
          <w:szCs w:val="24"/>
          <w:u w:val="single"/>
        </w:rPr>
        <w:t>Genoptræning efter sundhedsloven</w:t>
      </w:r>
    </w:p>
    <w:p w14:paraId="060281C2" w14:textId="54C113D3" w:rsidR="00D62824" w:rsidRPr="00364109" w:rsidRDefault="00364109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>Vedrørende rubrikken</w:t>
      </w:r>
      <w:r w:rsidR="00C55DEC" w:rsidRPr="00364109">
        <w:rPr>
          <w:rFonts w:cstheme="minorHAnsi"/>
          <w:color w:val="222222"/>
          <w:sz w:val="24"/>
          <w:szCs w:val="24"/>
          <w:shd w:val="clear" w:color="auto" w:fill="FFFFFF"/>
        </w:rPr>
        <w:t>" Omfang og varig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hed" </w:t>
      </w: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 xml:space="preserve">anbefaler Ældrerådet, at det </w:t>
      </w:r>
      <w:r w:rsidR="00C55DEC" w:rsidRPr="00364109">
        <w:rPr>
          <w:rFonts w:cstheme="minorHAnsi"/>
          <w:color w:val="222222"/>
          <w:sz w:val="24"/>
          <w:szCs w:val="24"/>
          <w:shd w:val="clear" w:color="auto" w:fill="FFFFFF"/>
        </w:rPr>
        <w:t>konkretisere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s,</w:t>
      </w:r>
      <w:r w:rsidR="00C55DEC" w:rsidRPr="00364109">
        <w:rPr>
          <w:rFonts w:cstheme="minorHAnsi"/>
          <w:color w:val="222222"/>
          <w:sz w:val="24"/>
          <w:szCs w:val="24"/>
          <w:shd w:val="clear" w:color="auto" w:fill="FFFFFF"/>
        </w:rPr>
        <w:t xml:space="preserve"> hvordan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man bliver kontaktet og af hvem</w:t>
      </w:r>
      <w:r w:rsidR="00C55DEC" w:rsidRPr="00364109">
        <w:rPr>
          <w:rFonts w:cstheme="minorHAnsi"/>
          <w:color w:val="222222"/>
          <w:sz w:val="24"/>
          <w:szCs w:val="24"/>
          <w:shd w:val="clear" w:color="auto" w:fill="FFFFFF"/>
        </w:rPr>
        <w:t>?</w:t>
      </w:r>
    </w:p>
    <w:p w14:paraId="15B47684" w14:textId="2599DFED" w:rsidR="00C55DEC" w:rsidRPr="00364109" w:rsidRDefault="00364109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 xml:space="preserve">Vedrørende </w:t>
      </w:r>
      <w:r w:rsidR="004D21FB">
        <w:rPr>
          <w:rFonts w:cstheme="minorHAnsi"/>
          <w:color w:val="222222"/>
          <w:sz w:val="24"/>
          <w:szCs w:val="24"/>
          <w:shd w:val="clear" w:color="auto" w:fill="FFFFFF"/>
        </w:rPr>
        <w:t xml:space="preserve">rubrikken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"Frit valg" er </w:t>
      </w:r>
      <w:r w:rsidR="004914DB">
        <w:rPr>
          <w:rFonts w:cstheme="minorHAnsi"/>
          <w:color w:val="222222"/>
          <w:sz w:val="24"/>
          <w:szCs w:val="24"/>
          <w:shd w:val="clear" w:color="auto" w:fill="FFFFFF"/>
        </w:rPr>
        <w:t xml:space="preserve">teksten i </w:t>
      </w: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 xml:space="preserve">de tre sidste linjer </w:t>
      </w:r>
      <w:r w:rsidR="004914DB">
        <w:rPr>
          <w:rFonts w:cstheme="minorHAnsi"/>
          <w:color w:val="222222"/>
          <w:sz w:val="24"/>
          <w:szCs w:val="24"/>
          <w:shd w:val="clear" w:color="auto" w:fill="FFFFFF"/>
        </w:rPr>
        <w:t xml:space="preserve">i </w:t>
      </w:r>
      <w:r w:rsidR="004914DB" w:rsidRPr="00364109">
        <w:rPr>
          <w:rFonts w:cstheme="minorHAnsi"/>
          <w:color w:val="222222"/>
          <w:sz w:val="24"/>
          <w:szCs w:val="24"/>
          <w:shd w:val="clear" w:color="auto" w:fill="FFFFFF"/>
        </w:rPr>
        <w:t>2. afsnit</w:t>
      </w:r>
      <w:r w:rsidR="004914D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>uforståelig</w:t>
      </w:r>
      <w:r w:rsidR="004914DB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>! Det sidste afsnit er ligeledes uforståelig. Ældrerådet anbefaler at hele afsnittet rettes til en let tilgængelig tekst.</w:t>
      </w:r>
    </w:p>
    <w:p w14:paraId="669BAB53" w14:textId="77777777" w:rsidR="00C55DEC" w:rsidRPr="00364109" w:rsidRDefault="00C55DEC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BE486EA" w14:textId="64FEE870" w:rsidR="00D62824" w:rsidRPr="00364109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4109">
        <w:rPr>
          <w:rFonts w:cstheme="minorHAnsi"/>
          <w:b/>
          <w:bCs/>
          <w:sz w:val="24"/>
          <w:szCs w:val="24"/>
        </w:rPr>
        <w:t>Temaet: Behandling</w:t>
      </w:r>
    </w:p>
    <w:p w14:paraId="1F27B608" w14:textId="693765C2" w:rsidR="00303470" w:rsidRPr="00364109" w:rsidRDefault="00303470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364109">
        <w:rPr>
          <w:rFonts w:cstheme="minorHAnsi"/>
          <w:bCs/>
          <w:sz w:val="24"/>
          <w:szCs w:val="24"/>
          <w:u w:val="single"/>
        </w:rPr>
        <w:t>Sygepleje:</w:t>
      </w:r>
    </w:p>
    <w:p w14:paraId="646AB9AE" w14:textId="2BB270C4" w:rsidR="00364109" w:rsidRDefault="000E7F9D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 rubrikken ”Omfang og varighed” står der at: ”</w:t>
      </w:r>
      <w:r w:rsidR="00303470" w:rsidRPr="00364109">
        <w:rPr>
          <w:rFonts w:cstheme="minorHAnsi"/>
          <w:color w:val="222222"/>
          <w:sz w:val="24"/>
          <w:szCs w:val="24"/>
          <w:shd w:val="clear" w:color="auto" w:fill="FFFFFF"/>
        </w:rPr>
        <w:t>Du kan ikke modtage sygepleje, hvis du eller dine pårørende selv kan klare opgaven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  <w:r w:rsidR="00303470" w:rsidRPr="00364109">
        <w:rPr>
          <w:rFonts w:cstheme="minorHAnsi"/>
          <w:color w:val="222222"/>
          <w:sz w:val="24"/>
          <w:szCs w:val="24"/>
          <w:shd w:val="clear" w:color="auto" w:fill="FFFFFF"/>
        </w:rPr>
        <w:t>. Ældrerådet</w:t>
      </w:r>
      <w:r w:rsidR="00303470" w:rsidRPr="00364109">
        <w:rPr>
          <w:rFonts w:cstheme="minorHAnsi"/>
          <w:color w:val="222222"/>
          <w:sz w:val="24"/>
          <w:szCs w:val="24"/>
        </w:rPr>
        <w:t xml:space="preserve"> mener</w:t>
      </w:r>
      <w:r>
        <w:rPr>
          <w:rFonts w:cstheme="minorHAnsi"/>
          <w:color w:val="222222"/>
          <w:sz w:val="24"/>
          <w:szCs w:val="24"/>
        </w:rPr>
        <w:t>,</w:t>
      </w:r>
      <w:r w:rsidR="00303470" w:rsidRPr="00364109">
        <w:rPr>
          <w:rFonts w:cstheme="minorHAnsi"/>
          <w:color w:val="222222"/>
          <w:sz w:val="24"/>
          <w:szCs w:val="24"/>
        </w:rPr>
        <w:t xml:space="preserve"> at</w:t>
      </w:r>
      <w:r w:rsidR="00364109">
        <w:rPr>
          <w:rFonts w:cstheme="minorHAnsi"/>
          <w:color w:val="222222"/>
          <w:sz w:val="24"/>
          <w:szCs w:val="24"/>
        </w:rPr>
        <w:t xml:space="preserve"> pårørende kun skal hjælpe hvis borgeren </w:t>
      </w:r>
      <w:r w:rsidR="00364109">
        <w:rPr>
          <w:rFonts w:cstheme="minorHAnsi"/>
          <w:color w:val="222222"/>
          <w:sz w:val="24"/>
          <w:szCs w:val="24"/>
        </w:rPr>
        <w:lastRenderedPageBreak/>
        <w:t>selv ønsker dette</w:t>
      </w:r>
      <w:r>
        <w:rPr>
          <w:rFonts w:cstheme="minorHAnsi"/>
          <w:color w:val="222222"/>
          <w:sz w:val="24"/>
          <w:szCs w:val="24"/>
        </w:rPr>
        <w:t>.</w:t>
      </w:r>
      <w:r w:rsidR="00F7794B">
        <w:rPr>
          <w:rFonts w:cstheme="minorHAnsi"/>
          <w:color w:val="222222"/>
          <w:sz w:val="24"/>
          <w:szCs w:val="24"/>
        </w:rPr>
        <w:t xml:space="preserve"> Og gør opmærksom på Ankestyrelsens principafgørelse</w:t>
      </w:r>
      <w:r w:rsidR="00B62BB6">
        <w:rPr>
          <w:rFonts w:cstheme="minorHAnsi"/>
          <w:color w:val="222222"/>
          <w:sz w:val="24"/>
          <w:szCs w:val="24"/>
        </w:rPr>
        <w:t xml:space="preserve"> om kompensationsprincippet (3-9), d</w:t>
      </w:r>
      <w:r w:rsidR="00F7794B">
        <w:rPr>
          <w:rFonts w:cstheme="minorHAnsi"/>
          <w:color w:val="222222"/>
          <w:sz w:val="24"/>
          <w:szCs w:val="24"/>
        </w:rPr>
        <w:t>er siger</w:t>
      </w:r>
      <w:r w:rsidR="00B62BB6">
        <w:rPr>
          <w:rFonts w:cstheme="minorHAnsi"/>
          <w:color w:val="222222"/>
          <w:sz w:val="24"/>
          <w:szCs w:val="24"/>
        </w:rPr>
        <w:t>,</w:t>
      </w:r>
      <w:r w:rsidR="00F7794B">
        <w:rPr>
          <w:rFonts w:cstheme="minorHAnsi"/>
          <w:color w:val="222222"/>
          <w:sz w:val="24"/>
          <w:szCs w:val="24"/>
        </w:rPr>
        <w:t xml:space="preserve"> at kommunen ikke kan give afslag på hjælp under henvisning til, at der en ægtefælle, der kan varetage opgaven.</w:t>
      </w:r>
    </w:p>
    <w:p w14:paraId="56DC08EC" w14:textId="60501DBB" w:rsidR="000E7F9D" w:rsidRPr="00364109" w:rsidRDefault="000E7F9D" w:rsidP="000E7F9D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 rubrikken "Egenbetaling" </w:t>
      </w: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 xml:space="preserve">bør det </w:t>
      </w:r>
      <w:proofErr w:type="gramStart"/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>fremgår</w:t>
      </w:r>
      <w:proofErr w:type="gramEnd"/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>, at kommunen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har indgået prisaftaler med blandt andet</w:t>
      </w:r>
      <w:r w:rsidRPr="00364109">
        <w:rPr>
          <w:rFonts w:cstheme="minorHAnsi"/>
          <w:color w:val="222222"/>
          <w:sz w:val="24"/>
          <w:szCs w:val="24"/>
          <w:shd w:val="clear" w:color="auto" w:fill="FFFFFF"/>
        </w:rPr>
        <w:t xml:space="preserve"> apoteket, så borgeren kan indkøbe til en billigere pris.</w:t>
      </w:r>
    </w:p>
    <w:p w14:paraId="1B469A73" w14:textId="77777777" w:rsidR="000E7F9D" w:rsidRDefault="000E7F9D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0D47B42C" w14:textId="77777777" w:rsidR="00303470" w:rsidRPr="00364109" w:rsidRDefault="00303470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1D2FC76" w14:textId="29E4D2A4" w:rsidR="00D62824" w:rsidRDefault="00C55DEC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364109">
        <w:rPr>
          <w:rFonts w:cstheme="minorHAnsi"/>
          <w:bCs/>
          <w:sz w:val="24"/>
          <w:szCs w:val="24"/>
          <w:u w:val="single"/>
        </w:rPr>
        <w:t>Bevillig af sygeplejeartikler, palliati</w:t>
      </w:r>
      <w:r w:rsidR="00A85B13" w:rsidRPr="00364109">
        <w:rPr>
          <w:rFonts w:cstheme="minorHAnsi"/>
          <w:bCs/>
          <w:sz w:val="24"/>
          <w:szCs w:val="24"/>
          <w:u w:val="single"/>
        </w:rPr>
        <w:t>v fysio</w:t>
      </w:r>
      <w:r w:rsidRPr="00364109">
        <w:rPr>
          <w:rFonts w:cstheme="minorHAnsi"/>
          <w:bCs/>
          <w:sz w:val="24"/>
          <w:szCs w:val="24"/>
          <w:u w:val="single"/>
        </w:rPr>
        <w:t>terapi</w:t>
      </w:r>
      <w:r w:rsidR="00A85B13" w:rsidRPr="00364109">
        <w:rPr>
          <w:rFonts w:cstheme="minorHAnsi"/>
          <w:bCs/>
          <w:sz w:val="24"/>
          <w:szCs w:val="24"/>
          <w:u w:val="single"/>
        </w:rPr>
        <w:t xml:space="preserve"> og ernæringspræparater</w:t>
      </w:r>
    </w:p>
    <w:p w14:paraId="44145ABF" w14:textId="3F613A93" w:rsidR="000E7F9D" w:rsidRPr="000E7F9D" w:rsidRDefault="000E7F9D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E7F9D">
        <w:rPr>
          <w:rFonts w:cstheme="minorHAnsi"/>
          <w:bCs/>
          <w:sz w:val="24"/>
          <w:szCs w:val="24"/>
        </w:rPr>
        <w:t>Ingen kommentarer</w:t>
      </w:r>
    </w:p>
    <w:p w14:paraId="4A719493" w14:textId="77777777" w:rsidR="00A85B13" w:rsidRPr="00364109" w:rsidRDefault="00A85B13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A94503" w14:textId="77777777" w:rsidR="00A85B13" w:rsidRPr="00364109" w:rsidRDefault="00A85B13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F7A4B19" w14:textId="22280008" w:rsidR="00D62824" w:rsidRPr="000E7F9D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7F9D">
        <w:rPr>
          <w:rFonts w:cstheme="minorHAnsi"/>
          <w:b/>
          <w:bCs/>
          <w:sz w:val="24"/>
          <w:szCs w:val="24"/>
        </w:rPr>
        <w:t>Temaet :Misbrug</w:t>
      </w:r>
    </w:p>
    <w:p w14:paraId="40CEC951" w14:textId="59279C7E" w:rsidR="00303470" w:rsidRDefault="00303470" w:rsidP="0030347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E7F9D">
        <w:rPr>
          <w:rFonts w:eastAsia="Times New Roman" w:cstheme="minorHAnsi"/>
          <w:color w:val="222222"/>
          <w:sz w:val="24"/>
          <w:szCs w:val="24"/>
          <w:u w:val="single"/>
          <w:lang w:eastAsia="da-DK"/>
        </w:rPr>
        <w:t>Behandling af alkoholmi</w:t>
      </w:r>
      <w:r w:rsidR="006F6BE4" w:rsidRPr="000E7F9D">
        <w:rPr>
          <w:rFonts w:eastAsia="Times New Roman" w:cstheme="minorHAnsi"/>
          <w:color w:val="222222"/>
          <w:sz w:val="24"/>
          <w:szCs w:val="24"/>
          <w:u w:val="single"/>
          <w:lang w:eastAsia="da-DK"/>
        </w:rPr>
        <w:t>sbrug</w:t>
      </w:r>
    </w:p>
    <w:p w14:paraId="46652320" w14:textId="18B3E4E9" w:rsidR="00833B9D" w:rsidRDefault="00833B9D" w:rsidP="00303470">
      <w:pPr>
        <w:spacing w:after="0" w:line="240" w:lineRule="auto"/>
        <w:rPr>
          <w:rFonts w:cstheme="minorHAnsi"/>
          <w:color w:val="3837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Ældrerådet mener det er en rigtig dårlig 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da-DK"/>
        </w:rPr>
        <w:t>ide,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at sætte døgnbehandlingsophold ned fra 3 til 2 måneder.</w:t>
      </w:r>
      <w:r w:rsidR="00D552F5" w:rsidRPr="00D552F5">
        <w:rPr>
          <w:rFonts w:ascii="Arial" w:hAnsi="Arial" w:cs="Arial"/>
          <w:color w:val="383734"/>
          <w:sz w:val="21"/>
          <w:szCs w:val="21"/>
          <w:shd w:val="clear" w:color="auto" w:fill="FFFFFF"/>
        </w:rPr>
        <w:t xml:space="preserve"> </w:t>
      </w:r>
      <w:r w:rsidR="00D552F5">
        <w:rPr>
          <w:rFonts w:cstheme="minorHAnsi"/>
          <w:color w:val="383734"/>
          <w:sz w:val="24"/>
          <w:szCs w:val="24"/>
          <w:shd w:val="clear" w:color="auto" w:fill="FFFFFF"/>
        </w:rPr>
        <w:t>P</w:t>
      </w:r>
      <w:r w:rsidR="00D552F5" w:rsidRPr="00D552F5">
        <w:rPr>
          <w:rFonts w:cstheme="minorHAnsi"/>
          <w:color w:val="383734"/>
          <w:sz w:val="24"/>
          <w:szCs w:val="24"/>
          <w:shd w:val="clear" w:color="auto" w:fill="FFFFFF"/>
        </w:rPr>
        <w:t xml:space="preserve">atienter med meget svær alkoholafhængighed og/eller nedsatte kognitive funktioner </w:t>
      </w:r>
      <w:r w:rsidR="00255943">
        <w:rPr>
          <w:rFonts w:cstheme="minorHAnsi"/>
          <w:color w:val="383734"/>
          <w:sz w:val="24"/>
          <w:szCs w:val="24"/>
          <w:shd w:val="clear" w:color="auto" w:fill="FFFFFF"/>
        </w:rPr>
        <w:t xml:space="preserve">har </w:t>
      </w:r>
      <w:r w:rsidR="00D552F5" w:rsidRPr="00D552F5">
        <w:rPr>
          <w:rFonts w:cstheme="minorHAnsi"/>
          <w:color w:val="383734"/>
          <w:sz w:val="24"/>
          <w:szCs w:val="24"/>
          <w:shd w:val="clear" w:color="auto" w:fill="FFFFFF"/>
        </w:rPr>
        <w:t>formentlig bedre af døgnbehandling end af ambulant behandling.</w:t>
      </w:r>
    </w:p>
    <w:p w14:paraId="5D675FE3" w14:textId="00CC64AE" w:rsidR="00D552F5" w:rsidRPr="00D552F5" w:rsidRDefault="00D552F5" w:rsidP="0030347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cstheme="minorHAnsi"/>
          <w:color w:val="383734"/>
          <w:sz w:val="24"/>
          <w:szCs w:val="24"/>
          <w:shd w:val="clear" w:color="auto" w:fill="FFFFFF"/>
        </w:rPr>
        <w:t>Ældrerådet anbefaler, at der i hvert tilfælde udarbejdes anerkendte diagnosetests, som er</w:t>
      </w:r>
      <w:r w:rsidRPr="00D552F5">
        <w:rPr>
          <w:rFonts w:cstheme="minorHAnsi"/>
          <w:color w:val="383734"/>
          <w:sz w:val="24"/>
          <w:szCs w:val="24"/>
          <w:shd w:val="clear" w:color="auto" w:fill="FFFFFF"/>
        </w:rPr>
        <w:t xml:space="preserve"> i stand til at afdække graden a</w:t>
      </w:r>
      <w:r>
        <w:rPr>
          <w:rFonts w:cstheme="minorHAnsi"/>
          <w:color w:val="383734"/>
          <w:sz w:val="24"/>
          <w:szCs w:val="24"/>
          <w:shd w:val="clear" w:color="auto" w:fill="FFFFFF"/>
        </w:rPr>
        <w:t xml:space="preserve">f patientens </w:t>
      </w:r>
      <w:r w:rsidRPr="00D552F5">
        <w:rPr>
          <w:rFonts w:cstheme="minorHAnsi"/>
          <w:color w:val="383734"/>
          <w:sz w:val="24"/>
          <w:szCs w:val="24"/>
          <w:shd w:val="clear" w:color="auto" w:fill="FFFFFF"/>
        </w:rPr>
        <w:t xml:space="preserve">misbrug, </w:t>
      </w:r>
      <w:r>
        <w:rPr>
          <w:rFonts w:cstheme="minorHAnsi"/>
          <w:color w:val="383734"/>
          <w:sz w:val="24"/>
          <w:szCs w:val="24"/>
          <w:shd w:val="clear" w:color="auto" w:fill="FFFFFF"/>
        </w:rPr>
        <w:t xml:space="preserve">og dermed kan give et </w:t>
      </w:r>
      <w:r w:rsidRPr="00D552F5">
        <w:rPr>
          <w:rFonts w:cstheme="minorHAnsi"/>
          <w:color w:val="383734"/>
          <w:sz w:val="24"/>
          <w:szCs w:val="24"/>
          <w:shd w:val="clear" w:color="auto" w:fill="FFFFFF"/>
        </w:rPr>
        <w:t xml:space="preserve">forslag til en </w:t>
      </w:r>
      <w:r>
        <w:rPr>
          <w:rFonts w:cstheme="minorHAnsi"/>
          <w:color w:val="383734"/>
          <w:sz w:val="24"/>
          <w:szCs w:val="24"/>
          <w:shd w:val="clear" w:color="auto" w:fill="FFFFFF"/>
        </w:rPr>
        <w:t xml:space="preserve">individuel </w:t>
      </w:r>
      <w:r w:rsidRPr="00D552F5">
        <w:rPr>
          <w:rFonts w:cstheme="minorHAnsi"/>
          <w:color w:val="383734"/>
          <w:sz w:val="24"/>
          <w:szCs w:val="24"/>
          <w:shd w:val="clear" w:color="auto" w:fill="FFFFFF"/>
        </w:rPr>
        <w:t>alkoholafvænning</w:t>
      </w:r>
      <w:r>
        <w:rPr>
          <w:rFonts w:cstheme="minorHAnsi"/>
          <w:color w:val="383734"/>
          <w:sz w:val="24"/>
          <w:szCs w:val="24"/>
          <w:shd w:val="clear" w:color="auto" w:fill="FFFFFF"/>
        </w:rPr>
        <w:t>.</w:t>
      </w:r>
    </w:p>
    <w:p w14:paraId="53673654" w14:textId="77777777" w:rsidR="00303470" w:rsidRPr="00D552F5" w:rsidRDefault="00303470" w:rsidP="0030347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14:paraId="243AE563" w14:textId="5FAB7DDD" w:rsidR="00303470" w:rsidRPr="000E7F9D" w:rsidRDefault="00303470" w:rsidP="0030347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E7F9D">
        <w:rPr>
          <w:rFonts w:eastAsia="Times New Roman" w:cstheme="minorHAnsi"/>
          <w:b/>
          <w:color w:val="222222"/>
          <w:sz w:val="24"/>
          <w:szCs w:val="24"/>
          <w:u w:val="single"/>
          <w:lang w:eastAsia="da-DK"/>
        </w:rPr>
        <w:t>Behandling for stofmisbrug</w:t>
      </w:r>
      <w:r w:rsidRPr="000E7F9D">
        <w:rPr>
          <w:rFonts w:eastAsia="Times New Roman" w:cstheme="minorHAnsi"/>
          <w:color w:val="222222"/>
          <w:sz w:val="24"/>
          <w:szCs w:val="24"/>
          <w:lang w:eastAsia="da-DK"/>
        </w:rPr>
        <w:t>                                  </w:t>
      </w:r>
    </w:p>
    <w:p w14:paraId="10DB0675" w14:textId="21DA4083" w:rsidR="00303470" w:rsidRPr="000E7F9D" w:rsidRDefault="00833B9D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 rubrikken ”Kvalitetskrav til leverandøren” </w:t>
      </w:r>
      <w:r w:rsidR="00A85B13" w:rsidRPr="000E7F9D">
        <w:rPr>
          <w:rFonts w:cstheme="minorHAnsi"/>
          <w:color w:val="222222"/>
          <w:sz w:val="24"/>
          <w:szCs w:val="24"/>
          <w:shd w:val="clear" w:color="auto" w:fill="FFFFFF"/>
        </w:rPr>
        <w:t>står der, at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hvis</w:t>
      </w:r>
      <w:r w:rsidR="00A85B13" w:rsidRPr="000E7F9D">
        <w:rPr>
          <w:rFonts w:cstheme="minorHAnsi"/>
          <w:color w:val="222222"/>
          <w:sz w:val="24"/>
          <w:szCs w:val="24"/>
          <w:shd w:val="clear" w:color="auto" w:fill="FFFFFF"/>
        </w:rPr>
        <w:t xml:space="preserve"> kommunen vil indgå en samarbejdsaftale med et "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alkoholbehandlingstilbud" virker malplaceret, da afsnittet omhandler stofmisbrug.</w:t>
      </w:r>
    </w:p>
    <w:p w14:paraId="7D9F9665" w14:textId="77777777" w:rsidR="00D62824" w:rsidRPr="000E7F9D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F0B481C" w14:textId="73960998" w:rsidR="00D62824" w:rsidRPr="000E7F9D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7F9D">
        <w:rPr>
          <w:rFonts w:cstheme="minorHAnsi"/>
          <w:b/>
          <w:bCs/>
          <w:sz w:val="24"/>
          <w:szCs w:val="24"/>
        </w:rPr>
        <w:t>Temaet :Støtte til praktiske opgaver</w:t>
      </w:r>
    </w:p>
    <w:p w14:paraId="65DD665A" w14:textId="5538508C" w:rsidR="00023FE3" w:rsidRPr="000E7F9D" w:rsidRDefault="00023FE3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0E7F9D">
        <w:rPr>
          <w:rFonts w:cstheme="minorHAnsi"/>
          <w:bCs/>
          <w:sz w:val="24"/>
          <w:szCs w:val="24"/>
          <w:u w:val="single"/>
        </w:rPr>
        <w:t>Rengøring:</w:t>
      </w:r>
    </w:p>
    <w:p w14:paraId="7D263B6A" w14:textId="7F03B790" w:rsidR="00023FE3" w:rsidRPr="000E7F9D" w:rsidRDefault="00833B9D" w:rsidP="00023FE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I formålet med indsatsen </w:t>
      </w:r>
      <w:r w:rsidR="00B62BB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for rengøring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er </w:t>
      </w:r>
      <w:r w:rsidR="00023FE3" w:rsidRPr="000E7F9D">
        <w:rPr>
          <w:rFonts w:eastAsia="Times New Roman" w:cstheme="minorHAnsi"/>
          <w:color w:val="222222"/>
          <w:sz w:val="24"/>
          <w:szCs w:val="24"/>
          <w:lang w:eastAsia="da-DK"/>
        </w:rPr>
        <w:t xml:space="preserve">sætningen "for at sikre et </w:t>
      </w:r>
      <w:r w:rsidRPr="000E7F9D">
        <w:rPr>
          <w:rFonts w:eastAsia="Times New Roman" w:cstheme="minorHAnsi"/>
          <w:color w:val="222222"/>
          <w:sz w:val="24"/>
          <w:szCs w:val="24"/>
          <w:lang w:eastAsia="da-DK"/>
        </w:rPr>
        <w:t>hygiejnisk</w:t>
      </w:r>
      <w:r w:rsidR="00023FE3" w:rsidRPr="000E7F9D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rengøringsniveau i bor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gerens eget hjem" taget ud. Det er </w:t>
      </w:r>
      <w:r w:rsidR="00B62BB6">
        <w:rPr>
          <w:rFonts w:eastAsia="Times New Roman" w:cstheme="minorHAnsi"/>
          <w:color w:val="222222"/>
          <w:sz w:val="24"/>
          <w:szCs w:val="24"/>
          <w:lang w:eastAsia="da-DK"/>
        </w:rPr>
        <w:t>Ældrerådet uforstående overfor- vi skal ve</w:t>
      </w:r>
      <w:r w:rsidR="00C54FA1">
        <w:rPr>
          <w:rFonts w:eastAsia="Times New Roman" w:cstheme="minorHAnsi"/>
          <w:color w:val="222222"/>
          <w:sz w:val="24"/>
          <w:szCs w:val="24"/>
          <w:lang w:eastAsia="da-DK"/>
        </w:rPr>
        <w:t>l have et hygiejnisk rengørings</w:t>
      </w:r>
      <w:r w:rsidR="00B62BB6">
        <w:rPr>
          <w:rFonts w:eastAsia="Times New Roman" w:cstheme="minorHAnsi"/>
          <w:color w:val="222222"/>
          <w:sz w:val="24"/>
          <w:szCs w:val="24"/>
          <w:lang w:eastAsia="da-DK"/>
        </w:rPr>
        <w:t>niveau!</w:t>
      </w:r>
    </w:p>
    <w:p w14:paraId="3EC25442" w14:textId="0EBA0394" w:rsidR="00023FE3" w:rsidRDefault="00833B9D" w:rsidP="00023FE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I rubrikken, hvad kan du få støtte til,</w:t>
      </w:r>
      <w:r w:rsidR="00023FE3" w:rsidRPr="000E7F9D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er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der </w:t>
      </w:r>
      <w:r w:rsidR="00023FE3" w:rsidRPr="000E7F9D">
        <w:rPr>
          <w:rFonts w:eastAsia="Times New Roman" w:cstheme="minorHAnsi"/>
          <w:color w:val="222222"/>
          <w:sz w:val="24"/>
          <w:szCs w:val="24"/>
          <w:lang w:eastAsia="da-DK"/>
        </w:rPr>
        <w:t xml:space="preserve">tilføjet "Skift af sengelinned på ægtefællens seng"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det er en forbedring, som Ældrerådet hilser velkommen.</w:t>
      </w:r>
    </w:p>
    <w:p w14:paraId="5FACE929" w14:textId="77777777" w:rsidR="00833B9D" w:rsidRPr="000E7F9D" w:rsidRDefault="00833B9D" w:rsidP="00023FE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14:paraId="6C76E0BA" w14:textId="1E468226" w:rsidR="00023FE3" w:rsidRPr="000E7F9D" w:rsidRDefault="008A4AAF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Det er flere steder beskrevet </w:t>
      </w:r>
      <w:r w:rsidR="00023FE3" w:rsidRPr="000E7F9D">
        <w:rPr>
          <w:rFonts w:cstheme="minorHAnsi"/>
          <w:color w:val="222222"/>
          <w:sz w:val="24"/>
          <w:szCs w:val="24"/>
          <w:shd w:val="clear" w:color="auto" w:fill="FFFFFF"/>
        </w:rPr>
        <w:t>at støtten til rengøring mv. betragtes som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  <w:r w:rsidR="00023FE3" w:rsidRPr="000E7F9D">
        <w:rPr>
          <w:rFonts w:cstheme="minorHAnsi"/>
          <w:color w:val="222222"/>
          <w:sz w:val="24"/>
          <w:szCs w:val="24"/>
          <w:shd w:val="clear" w:color="auto" w:fill="FFFFFF"/>
        </w:rPr>
        <w:t xml:space="preserve"> hjælp til 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elvhjælp”! Det kan opfattes</w:t>
      </w:r>
      <w:r w:rsidR="00023FE3" w:rsidRPr="000E7F9D">
        <w:rPr>
          <w:rFonts w:cstheme="minorHAnsi"/>
          <w:color w:val="222222"/>
          <w:sz w:val="24"/>
          <w:szCs w:val="24"/>
          <w:shd w:val="clear" w:color="auto" w:fill="FFFFFF"/>
        </w:rPr>
        <w:t xml:space="preserve"> som om, at kommunen ligestiller gamle, svage, syge borgere med borgere, som bare skal genoptrænes efter en brækket hofte, arm eller skulder og ikke mennesker me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 et nedsat funktionsniveau på grund af</w:t>
      </w:r>
      <w:r w:rsidR="00023FE3" w:rsidRPr="000E7F9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E7F9D">
        <w:rPr>
          <w:rFonts w:cstheme="minorHAnsi"/>
          <w:color w:val="222222"/>
          <w:sz w:val="24"/>
          <w:szCs w:val="24"/>
          <w:shd w:val="clear" w:color="auto" w:fill="FFFFFF"/>
        </w:rPr>
        <w:t>alderdommes svækkelse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og kronisk sygdom. Ældrerådet anbefaler en anden </w:t>
      </w:r>
      <w:r w:rsidR="00023FE3" w:rsidRPr="000E7F9D">
        <w:rPr>
          <w:rFonts w:cstheme="minorHAnsi"/>
          <w:color w:val="222222"/>
          <w:sz w:val="24"/>
          <w:szCs w:val="24"/>
          <w:shd w:val="clear" w:color="auto" w:fill="FFFFFF"/>
        </w:rPr>
        <w:t>form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uleringen, der ikke giver meget syge borgere dårlig samvittighed, ved at skulle modtage hjælp.</w:t>
      </w:r>
    </w:p>
    <w:p w14:paraId="6FEE82F4" w14:textId="77777777" w:rsidR="00FD233B" w:rsidRPr="000E7F9D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06AEE2C" w14:textId="606CF481" w:rsidR="00FD233B" w:rsidRPr="000E7F9D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0E7F9D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Indkøbsordning:</w:t>
      </w:r>
    </w:p>
    <w:p w14:paraId="4EECDD31" w14:textId="318541D3" w:rsidR="00FD233B" w:rsidRPr="000E7F9D" w:rsidRDefault="008A4AAF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Indkøbsordning </w:t>
      </w:r>
      <w:r w:rsidR="00FD233B" w:rsidRPr="000E7F9D">
        <w:rPr>
          <w:rFonts w:cstheme="minorHAnsi"/>
          <w:color w:val="222222"/>
          <w:sz w:val="24"/>
          <w:szCs w:val="24"/>
          <w:shd w:val="clear" w:color="auto" w:fill="FFFFFF"/>
        </w:rPr>
        <w:t>er tilføjet, at borgeren kan få støtte til at ringe og bestille varer af hjemmehjælpen i forbindels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 med anden personlig støtte. Det hilsen Ældrerådet velkommen.</w:t>
      </w:r>
    </w:p>
    <w:p w14:paraId="14E0A948" w14:textId="77777777" w:rsidR="00FD233B" w:rsidRPr="000E7F9D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9CAEC74" w14:textId="1CC3BB23" w:rsidR="00FD233B" w:rsidRPr="00B62BB6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62BB6">
        <w:rPr>
          <w:rFonts w:cstheme="minorHAnsi"/>
          <w:sz w:val="24"/>
          <w:szCs w:val="24"/>
          <w:u w:val="single"/>
          <w:shd w:val="clear" w:color="auto" w:fill="FFFFFF"/>
        </w:rPr>
        <w:lastRenderedPageBreak/>
        <w:t xml:space="preserve">Tilberedning/anretning af mad - </w:t>
      </w:r>
      <w:r w:rsidRPr="00B62BB6">
        <w:rPr>
          <w:rFonts w:cstheme="minorHAnsi"/>
          <w:sz w:val="24"/>
          <w:szCs w:val="24"/>
          <w:u w:val="single"/>
          <w:shd w:val="clear" w:color="auto" w:fill="FFFFFF"/>
        </w:rPr>
        <w:br/>
      </w:r>
      <w:r w:rsidR="008A4AAF" w:rsidRPr="00B62BB6">
        <w:rPr>
          <w:rFonts w:cstheme="minorHAnsi"/>
          <w:sz w:val="24"/>
          <w:szCs w:val="24"/>
          <w:shd w:val="clear" w:color="auto" w:fill="FFFFFF"/>
        </w:rPr>
        <w:t>I denne kvalitetsstandard</w:t>
      </w:r>
      <w:r w:rsidRPr="00B62BB6">
        <w:rPr>
          <w:rFonts w:cstheme="minorHAnsi"/>
          <w:sz w:val="24"/>
          <w:szCs w:val="24"/>
          <w:shd w:val="clear" w:color="auto" w:fill="FFFFFF"/>
        </w:rPr>
        <w:t xml:space="preserve"> er </w:t>
      </w:r>
      <w:r w:rsidR="008A4AAF" w:rsidRPr="00B62BB6">
        <w:rPr>
          <w:rFonts w:cstheme="minorHAnsi"/>
          <w:sz w:val="24"/>
          <w:szCs w:val="24"/>
          <w:shd w:val="clear" w:color="auto" w:fill="FFFFFF"/>
        </w:rPr>
        <w:t>”</w:t>
      </w:r>
      <w:r w:rsidRPr="00B62BB6">
        <w:rPr>
          <w:rFonts w:cstheme="minorHAnsi"/>
          <w:sz w:val="24"/>
          <w:szCs w:val="24"/>
          <w:shd w:val="clear" w:color="auto" w:fill="FFFFFF"/>
        </w:rPr>
        <w:t>hjælp til indtagelse af væske og ernæring</w:t>
      </w:r>
      <w:r w:rsidR="008A4AAF" w:rsidRPr="00B62BB6">
        <w:rPr>
          <w:rFonts w:cstheme="minorHAnsi"/>
          <w:sz w:val="24"/>
          <w:szCs w:val="24"/>
          <w:shd w:val="clear" w:color="auto" w:fill="FFFFFF"/>
        </w:rPr>
        <w:t>”</w:t>
      </w:r>
      <w:r w:rsidRPr="00B62BB6">
        <w:rPr>
          <w:rFonts w:cstheme="minorHAnsi"/>
          <w:sz w:val="24"/>
          <w:szCs w:val="24"/>
          <w:shd w:val="clear" w:color="auto" w:fill="FFFFFF"/>
        </w:rPr>
        <w:t xml:space="preserve"> taget ud. Det er </w:t>
      </w:r>
      <w:r w:rsidR="008A4AAF" w:rsidRPr="00B62BB6">
        <w:rPr>
          <w:rFonts w:cstheme="minorHAnsi"/>
          <w:sz w:val="24"/>
          <w:szCs w:val="24"/>
          <w:shd w:val="clear" w:color="auto" w:fill="FFFFFF"/>
        </w:rPr>
        <w:t xml:space="preserve">til gengæld </w:t>
      </w:r>
      <w:r w:rsidRPr="00B62BB6">
        <w:rPr>
          <w:rFonts w:cstheme="minorHAnsi"/>
          <w:sz w:val="24"/>
          <w:szCs w:val="24"/>
          <w:shd w:val="clear" w:color="auto" w:fill="FFFFFF"/>
        </w:rPr>
        <w:t>flyttet til afsnittet om personlig pleje. </w:t>
      </w:r>
    </w:p>
    <w:p w14:paraId="01601217" w14:textId="77777777" w:rsidR="00D62824" w:rsidRPr="000E7F9D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26630E7" w14:textId="5DFB127D" w:rsidR="00D62824" w:rsidRPr="000E7F9D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7F9D">
        <w:rPr>
          <w:rFonts w:cstheme="minorHAnsi"/>
          <w:b/>
          <w:bCs/>
          <w:sz w:val="24"/>
          <w:szCs w:val="24"/>
        </w:rPr>
        <w:t>Temaet: Personlig støtte</w:t>
      </w:r>
    </w:p>
    <w:p w14:paraId="5DADB371" w14:textId="77777777" w:rsidR="00FD233B" w:rsidRPr="000E7F9D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58447EC" w14:textId="2ADC36CC" w:rsidR="00472D4F" w:rsidRPr="00B62BB6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62BB6">
        <w:rPr>
          <w:rFonts w:cstheme="minorHAnsi"/>
          <w:sz w:val="24"/>
          <w:szCs w:val="24"/>
          <w:u w:val="single"/>
          <w:shd w:val="clear" w:color="auto" w:fill="FFFFFF"/>
        </w:rPr>
        <w:t xml:space="preserve">Forebyggende hjemmebesøg. </w:t>
      </w:r>
      <w:r w:rsidRPr="00B62BB6">
        <w:rPr>
          <w:rFonts w:cstheme="minorHAnsi"/>
          <w:sz w:val="24"/>
          <w:szCs w:val="24"/>
          <w:u w:val="single"/>
          <w:shd w:val="clear" w:color="auto" w:fill="FFFFFF"/>
        </w:rPr>
        <w:br/>
      </w:r>
      <w:r w:rsidRPr="00B62BB6">
        <w:rPr>
          <w:rFonts w:cstheme="minorHAnsi"/>
          <w:sz w:val="24"/>
          <w:szCs w:val="24"/>
          <w:shd w:val="clear" w:color="auto" w:fill="FFFFFF"/>
        </w:rPr>
        <w:t>Her er indsat et nyt afsnit om de kollektive arrangementer og de nye alderskrav er indsat.</w:t>
      </w:r>
      <w:r w:rsidR="007216AB" w:rsidRPr="00B62BB6">
        <w:rPr>
          <w:rFonts w:cstheme="minorHAnsi"/>
          <w:sz w:val="24"/>
          <w:szCs w:val="24"/>
          <w:shd w:val="clear" w:color="auto" w:fill="FFFFFF"/>
        </w:rPr>
        <w:t xml:space="preserve"> Ældrerådet mener dette er OK.</w:t>
      </w:r>
    </w:p>
    <w:p w14:paraId="7994EEC8" w14:textId="77777777" w:rsidR="00FD233B" w:rsidRPr="00B62BB6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3FBD9CA" w14:textId="51087D4C" w:rsidR="00FD233B" w:rsidRPr="00B62BB6" w:rsidRDefault="006F6BE4" w:rsidP="00FD233B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62BB6">
        <w:rPr>
          <w:rFonts w:eastAsia="Times New Roman" w:cstheme="minorHAnsi"/>
          <w:sz w:val="24"/>
          <w:szCs w:val="24"/>
          <w:u w:val="single"/>
          <w:lang w:eastAsia="da-DK"/>
        </w:rPr>
        <w:t>P</w:t>
      </w:r>
      <w:r w:rsidR="00FD233B" w:rsidRPr="00B62BB6">
        <w:rPr>
          <w:rFonts w:eastAsia="Times New Roman" w:cstheme="minorHAnsi"/>
          <w:sz w:val="24"/>
          <w:szCs w:val="24"/>
          <w:u w:val="single"/>
          <w:lang w:eastAsia="da-DK"/>
        </w:rPr>
        <w:t>ersonlig støtte (personlig pleje)</w:t>
      </w:r>
      <w:r w:rsidR="00FD233B" w:rsidRPr="00B62BB6">
        <w:rPr>
          <w:rFonts w:eastAsia="Times New Roman" w:cstheme="minorHAnsi"/>
          <w:sz w:val="24"/>
          <w:szCs w:val="24"/>
          <w:u w:val="single"/>
          <w:lang w:eastAsia="da-DK"/>
        </w:rPr>
        <w:br/>
      </w:r>
      <w:r w:rsidR="007216AB" w:rsidRPr="00B62BB6">
        <w:rPr>
          <w:rFonts w:eastAsia="Times New Roman" w:cstheme="minorHAnsi"/>
          <w:sz w:val="24"/>
          <w:szCs w:val="24"/>
          <w:lang w:eastAsia="da-DK"/>
        </w:rPr>
        <w:t xml:space="preserve">Kvalitetsstandarden </w:t>
      </w:r>
      <w:r w:rsidR="00FD233B" w:rsidRPr="00B62BB6">
        <w:rPr>
          <w:rFonts w:eastAsia="Times New Roman" w:cstheme="minorHAnsi"/>
          <w:sz w:val="24"/>
          <w:szCs w:val="24"/>
          <w:lang w:eastAsia="da-DK"/>
        </w:rPr>
        <w:t xml:space="preserve">er </w:t>
      </w:r>
      <w:r w:rsidR="007216AB" w:rsidRPr="00B62BB6">
        <w:rPr>
          <w:rFonts w:eastAsia="Times New Roman" w:cstheme="minorHAnsi"/>
          <w:sz w:val="24"/>
          <w:szCs w:val="24"/>
          <w:lang w:eastAsia="da-DK"/>
        </w:rPr>
        <w:t>tilføjet</w:t>
      </w:r>
      <w:r w:rsidR="00FD233B" w:rsidRPr="00B62BB6">
        <w:rPr>
          <w:rFonts w:eastAsia="Times New Roman" w:cstheme="minorHAnsi"/>
          <w:sz w:val="24"/>
          <w:szCs w:val="24"/>
          <w:lang w:eastAsia="da-DK"/>
        </w:rPr>
        <w:t xml:space="preserve"> "for eksempel at tage høreapparat i, få korset på" under støtte til af- og </w:t>
      </w:r>
      <w:proofErr w:type="spellStart"/>
      <w:r w:rsidR="00FD233B" w:rsidRPr="00B62BB6">
        <w:rPr>
          <w:rFonts w:eastAsia="Times New Roman" w:cstheme="minorHAnsi"/>
          <w:sz w:val="24"/>
          <w:szCs w:val="24"/>
          <w:lang w:eastAsia="da-DK"/>
        </w:rPr>
        <w:t>påtagning</w:t>
      </w:r>
      <w:proofErr w:type="spellEnd"/>
      <w:r w:rsidR="00FD233B" w:rsidRPr="00B62BB6">
        <w:rPr>
          <w:rFonts w:eastAsia="Times New Roman" w:cstheme="minorHAnsi"/>
          <w:sz w:val="24"/>
          <w:szCs w:val="24"/>
          <w:lang w:eastAsia="da-DK"/>
        </w:rPr>
        <w:t xml:space="preserve"> af tøj ol. </w:t>
      </w:r>
      <w:r w:rsidR="007216AB" w:rsidRPr="00B62BB6">
        <w:rPr>
          <w:rFonts w:eastAsia="Times New Roman" w:cstheme="minorHAnsi"/>
          <w:sz w:val="24"/>
          <w:szCs w:val="24"/>
          <w:lang w:eastAsia="da-DK"/>
        </w:rPr>
        <w:t xml:space="preserve">Den </w:t>
      </w:r>
      <w:r w:rsidR="00FD233B" w:rsidRPr="00B62BB6">
        <w:rPr>
          <w:rFonts w:eastAsia="Times New Roman" w:cstheme="minorHAnsi"/>
          <w:sz w:val="24"/>
          <w:szCs w:val="24"/>
          <w:lang w:eastAsia="da-DK"/>
        </w:rPr>
        <w:t>er ligeledes tilføjet støtte til indtagelse af mad og væs</w:t>
      </w:r>
      <w:r w:rsidR="007216AB" w:rsidRPr="00B62BB6">
        <w:rPr>
          <w:rFonts w:eastAsia="Times New Roman" w:cstheme="minorHAnsi"/>
          <w:sz w:val="24"/>
          <w:szCs w:val="24"/>
          <w:lang w:eastAsia="da-DK"/>
        </w:rPr>
        <w:t>ke - flyttet fra tilberedning af</w:t>
      </w:r>
      <w:r w:rsidR="00FD233B" w:rsidRPr="00B62BB6">
        <w:rPr>
          <w:rFonts w:eastAsia="Times New Roman" w:cstheme="minorHAnsi"/>
          <w:sz w:val="24"/>
          <w:szCs w:val="24"/>
          <w:lang w:eastAsia="da-DK"/>
        </w:rPr>
        <w:t xml:space="preserve"> mad.</w:t>
      </w:r>
      <w:r w:rsidR="007216AB" w:rsidRPr="00B62BB6">
        <w:rPr>
          <w:rFonts w:eastAsia="Times New Roman" w:cstheme="minorHAnsi"/>
          <w:sz w:val="24"/>
          <w:szCs w:val="24"/>
          <w:lang w:eastAsia="da-DK"/>
        </w:rPr>
        <w:t xml:space="preserve"> Ældrerådet mener at dette er OK.</w:t>
      </w:r>
    </w:p>
    <w:p w14:paraId="6FDED0B4" w14:textId="77777777" w:rsidR="00FD233B" w:rsidRPr="00B62BB6" w:rsidRDefault="00FD233B" w:rsidP="00FD233B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06FB4CA8" w14:textId="6DEC07A4" w:rsidR="003F219C" w:rsidRPr="00B62BB6" w:rsidRDefault="00FD233B" w:rsidP="00FD233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62BB6">
        <w:rPr>
          <w:rFonts w:cstheme="minorHAnsi"/>
          <w:sz w:val="24"/>
          <w:szCs w:val="24"/>
          <w:u w:val="single"/>
          <w:shd w:val="clear" w:color="auto" w:fill="FFFFFF"/>
        </w:rPr>
        <w:t xml:space="preserve">Anden personlig støtte:  </w:t>
      </w:r>
      <w:r w:rsidRPr="00B62BB6">
        <w:rPr>
          <w:rFonts w:cstheme="minorHAnsi"/>
          <w:sz w:val="24"/>
          <w:szCs w:val="24"/>
          <w:u w:val="single"/>
          <w:shd w:val="clear" w:color="auto" w:fill="FFFFFF"/>
        </w:rPr>
        <w:br/>
      </w:r>
      <w:r w:rsidRPr="00B62BB6">
        <w:rPr>
          <w:rFonts w:cstheme="minorHAnsi"/>
          <w:sz w:val="24"/>
          <w:szCs w:val="24"/>
          <w:shd w:val="clear" w:color="auto" w:fill="FFFFFF"/>
        </w:rPr>
        <w:t>Ændret fra "afhentning af medicin på apoteket hvor udbringning ikke er mulig" til "afhentning af medicin på apoteket, hvis din medicin er låst ned af sygeplejersken"</w:t>
      </w:r>
      <w:r w:rsidR="003F219C" w:rsidRPr="00B62BB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3F219C" w:rsidRPr="00B62BB6">
        <w:rPr>
          <w:rFonts w:cstheme="minorHAnsi"/>
          <w:sz w:val="24"/>
          <w:szCs w:val="24"/>
          <w:shd w:val="clear" w:color="auto" w:fill="FFFFFF"/>
        </w:rPr>
        <w:br/>
        <w:t>Ældrerådet forstår ikke, at ”afhentning af medicin på apoteket hvor udbringning ikke er mulig”, har noget at gøre med opbevaring af medicinen?</w:t>
      </w:r>
    </w:p>
    <w:p w14:paraId="51F97DAE" w14:textId="09439BD8" w:rsidR="00FD233B" w:rsidRPr="00B62BB6" w:rsidRDefault="003F219C" w:rsidP="00FD233B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62BB6">
        <w:rPr>
          <w:rFonts w:cstheme="minorHAnsi"/>
          <w:sz w:val="24"/>
          <w:szCs w:val="24"/>
          <w:shd w:val="clear" w:color="auto" w:fill="FFFFFF"/>
        </w:rPr>
        <w:t>Ældrerådet er glade f</w:t>
      </w:r>
      <w:r w:rsidR="00B61C79" w:rsidRPr="00B62BB6">
        <w:rPr>
          <w:rFonts w:cstheme="minorHAnsi"/>
          <w:sz w:val="24"/>
          <w:szCs w:val="24"/>
          <w:shd w:val="clear" w:color="auto" w:fill="FFFFFF"/>
        </w:rPr>
        <w:t xml:space="preserve">or, at det nu er </w:t>
      </w:r>
      <w:proofErr w:type="gramStart"/>
      <w:r w:rsidR="00B61C79" w:rsidRPr="00B62BB6">
        <w:rPr>
          <w:rFonts w:cstheme="minorHAnsi"/>
          <w:sz w:val="24"/>
          <w:szCs w:val="24"/>
          <w:shd w:val="clear" w:color="auto" w:fill="FFFFFF"/>
        </w:rPr>
        <w:t>muligt,</w:t>
      </w:r>
      <w:proofErr w:type="gramEnd"/>
      <w:r w:rsidR="00B61C79" w:rsidRPr="00B62BB6">
        <w:rPr>
          <w:rFonts w:cstheme="minorHAnsi"/>
          <w:sz w:val="24"/>
          <w:szCs w:val="24"/>
          <w:shd w:val="clear" w:color="auto" w:fill="FFFFFF"/>
        </w:rPr>
        <w:t xml:space="preserve"> at få </w:t>
      </w:r>
      <w:r w:rsidRPr="00B62BB6">
        <w:rPr>
          <w:rFonts w:cstheme="minorHAnsi"/>
          <w:sz w:val="24"/>
          <w:szCs w:val="24"/>
          <w:shd w:val="clear" w:color="auto" w:fill="FFFFFF"/>
        </w:rPr>
        <w:t>"tømt</w:t>
      </w:r>
      <w:r w:rsidR="00FD233B" w:rsidRPr="00B62BB6">
        <w:rPr>
          <w:rFonts w:cstheme="minorHAnsi"/>
          <w:sz w:val="24"/>
          <w:szCs w:val="24"/>
          <w:shd w:val="clear" w:color="auto" w:fill="FFFFFF"/>
        </w:rPr>
        <w:t xml:space="preserve"> postkasse/gå ud med </w:t>
      </w:r>
      <w:r w:rsidR="00B61C79" w:rsidRPr="00B62BB6">
        <w:rPr>
          <w:rFonts w:cstheme="minorHAnsi"/>
          <w:sz w:val="24"/>
          <w:szCs w:val="24"/>
          <w:shd w:val="clear" w:color="auto" w:fill="FFFFFF"/>
        </w:rPr>
        <w:t>skra</w:t>
      </w:r>
      <w:r w:rsidR="00581FB3" w:rsidRPr="00B62BB6">
        <w:rPr>
          <w:rFonts w:cstheme="minorHAnsi"/>
          <w:sz w:val="24"/>
          <w:szCs w:val="24"/>
          <w:shd w:val="clear" w:color="auto" w:fill="FFFFFF"/>
        </w:rPr>
        <w:t>l</w:t>
      </w:r>
      <w:r w:rsidR="00416637">
        <w:rPr>
          <w:rFonts w:cstheme="minorHAnsi"/>
          <w:sz w:val="24"/>
          <w:szCs w:val="24"/>
          <w:shd w:val="clear" w:color="auto" w:fill="FFFFFF"/>
        </w:rPr>
        <w:t>d</w:t>
      </w:r>
      <w:r w:rsidRPr="00B62BB6">
        <w:rPr>
          <w:rFonts w:cstheme="minorHAnsi"/>
          <w:sz w:val="24"/>
          <w:szCs w:val="24"/>
          <w:shd w:val="clear" w:color="auto" w:fill="FFFFFF"/>
        </w:rPr>
        <w:t>, hvis man</w:t>
      </w:r>
      <w:r w:rsidR="00FD233B" w:rsidRPr="00B62BB6">
        <w:rPr>
          <w:rFonts w:cstheme="minorHAnsi"/>
          <w:sz w:val="24"/>
          <w:szCs w:val="24"/>
          <w:shd w:val="clear" w:color="auto" w:fill="FFFFFF"/>
        </w:rPr>
        <w:t xml:space="preserve"> ikke har anden støtte i hjemmet".</w:t>
      </w:r>
    </w:p>
    <w:p w14:paraId="619962B8" w14:textId="77777777" w:rsidR="00FD233B" w:rsidRPr="00B62BB6" w:rsidRDefault="00FD233B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401326F" w14:textId="491BCB4E" w:rsidR="00D62824" w:rsidRPr="00B62BB6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2BB6">
        <w:rPr>
          <w:rFonts w:cstheme="minorHAnsi"/>
          <w:b/>
          <w:bCs/>
          <w:sz w:val="24"/>
          <w:szCs w:val="24"/>
        </w:rPr>
        <w:t>Temaet: Uddannelse og beskæftigelse</w:t>
      </w:r>
    </w:p>
    <w:p w14:paraId="64F3DAAA" w14:textId="6DA85871" w:rsidR="00472D4F" w:rsidRPr="00B62BB6" w:rsidRDefault="008A4AAF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62BB6">
        <w:rPr>
          <w:rFonts w:cstheme="minorHAnsi"/>
          <w:bCs/>
          <w:sz w:val="24"/>
          <w:szCs w:val="24"/>
        </w:rPr>
        <w:t>Ingen kommentarer</w:t>
      </w:r>
    </w:p>
    <w:p w14:paraId="7EC809B0" w14:textId="77777777" w:rsidR="00472D4F" w:rsidRPr="00B62BB6" w:rsidRDefault="00472D4F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1A8F06A" w14:textId="5BC7214D" w:rsidR="00D62824" w:rsidRPr="00B62BB6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2BB6">
        <w:rPr>
          <w:rFonts w:cstheme="minorHAnsi"/>
          <w:b/>
          <w:bCs/>
          <w:sz w:val="24"/>
          <w:szCs w:val="24"/>
        </w:rPr>
        <w:t>Temaet: Dag- og aktivitetstilbud</w:t>
      </w:r>
    </w:p>
    <w:p w14:paraId="28B9D588" w14:textId="77777777" w:rsidR="0090229F" w:rsidRPr="00B62BB6" w:rsidRDefault="0090229F" w:rsidP="0090229F">
      <w:pPr>
        <w:autoSpaceDE w:val="0"/>
        <w:autoSpaceDN w:val="0"/>
        <w:adjustRightInd w:val="0"/>
        <w:rPr>
          <w:rFonts w:cstheme="minorHAnsi"/>
          <w:sz w:val="24"/>
          <w:szCs w:val="24"/>
          <w:u w:val="single"/>
        </w:rPr>
      </w:pPr>
      <w:r w:rsidRPr="00B62BB6">
        <w:rPr>
          <w:rFonts w:cstheme="minorHAnsi"/>
          <w:sz w:val="24"/>
          <w:szCs w:val="24"/>
          <w:u w:val="single"/>
        </w:rPr>
        <w:t xml:space="preserve">Visiteret forebyggende aktivitetstilbud på kommunens omsorgscentre </w:t>
      </w:r>
    </w:p>
    <w:p w14:paraId="4B50574B" w14:textId="0363A475" w:rsidR="0090229F" w:rsidRPr="00B62BB6" w:rsidRDefault="0090229F" w:rsidP="0090229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62BB6">
        <w:rPr>
          <w:rFonts w:cstheme="minorHAnsi"/>
          <w:bCs/>
          <w:sz w:val="24"/>
          <w:szCs w:val="24"/>
        </w:rPr>
        <w:t>Ældrerådet kvitterer for, at målgruppen er udvidet med borgere der oplever livskriser</w:t>
      </w:r>
      <w:r w:rsidR="00B61C79" w:rsidRPr="00B62BB6">
        <w:rPr>
          <w:rFonts w:cstheme="minorHAnsi"/>
          <w:bCs/>
          <w:sz w:val="24"/>
          <w:szCs w:val="24"/>
        </w:rPr>
        <w:t>.</w:t>
      </w:r>
    </w:p>
    <w:p w14:paraId="7C418ADC" w14:textId="77777777" w:rsidR="0090229F" w:rsidRPr="00B62BB6" w:rsidRDefault="0090229F" w:rsidP="0090229F">
      <w:pPr>
        <w:autoSpaceDE w:val="0"/>
        <w:autoSpaceDN w:val="0"/>
        <w:adjustRightInd w:val="0"/>
        <w:rPr>
          <w:rFonts w:cstheme="minorHAnsi"/>
          <w:sz w:val="24"/>
          <w:szCs w:val="24"/>
          <w:u w:val="single"/>
        </w:rPr>
      </w:pPr>
      <w:r w:rsidRPr="00B62BB6">
        <w:rPr>
          <w:rFonts w:cstheme="minorHAnsi"/>
          <w:sz w:val="24"/>
          <w:szCs w:val="24"/>
          <w:u w:val="single"/>
        </w:rPr>
        <w:t>Daghjem</w:t>
      </w:r>
    </w:p>
    <w:p w14:paraId="7D580D9A" w14:textId="4D136010" w:rsidR="00836EA5" w:rsidRPr="00B62BB6" w:rsidRDefault="00B61C79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2BB6">
        <w:rPr>
          <w:rFonts w:cstheme="minorHAnsi"/>
          <w:bCs/>
          <w:sz w:val="24"/>
          <w:szCs w:val="24"/>
        </w:rPr>
        <w:t xml:space="preserve">Ældrerådet er </w:t>
      </w:r>
      <w:r w:rsidR="0090229F" w:rsidRPr="00B62BB6">
        <w:rPr>
          <w:rFonts w:cstheme="minorHAnsi"/>
          <w:bCs/>
          <w:sz w:val="24"/>
          <w:szCs w:val="24"/>
        </w:rPr>
        <w:t>bekymret over, at der ikke skal s</w:t>
      </w:r>
      <w:r w:rsidRPr="00B62BB6">
        <w:rPr>
          <w:rFonts w:cstheme="minorHAnsi"/>
          <w:bCs/>
          <w:sz w:val="24"/>
          <w:szCs w:val="24"/>
        </w:rPr>
        <w:t>kelnes mellem demens og somatik på Daghjemmene</w:t>
      </w:r>
      <w:r w:rsidR="0090229F" w:rsidRPr="00B62BB6">
        <w:rPr>
          <w:rFonts w:cstheme="minorHAnsi"/>
          <w:bCs/>
          <w:sz w:val="24"/>
          <w:szCs w:val="24"/>
        </w:rPr>
        <w:t xml:space="preserve"> hvis dette betyder, at der ikke mere vil være en særlig fokus på de kompetencer, det kræver at pleje personer med demens.</w:t>
      </w:r>
    </w:p>
    <w:p w14:paraId="5B28A6C9" w14:textId="77777777" w:rsidR="00472D4F" w:rsidRPr="00B62BB6" w:rsidRDefault="00472D4F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1557B31" w14:textId="5E909DE7" w:rsidR="00D62824" w:rsidRPr="00B62BB6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2BB6">
        <w:rPr>
          <w:rFonts w:cstheme="minorHAnsi"/>
          <w:b/>
          <w:bCs/>
          <w:sz w:val="24"/>
          <w:szCs w:val="24"/>
        </w:rPr>
        <w:t>Temaet: Ophold</w:t>
      </w:r>
    </w:p>
    <w:p w14:paraId="09DD1CBA" w14:textId="610DB601" w:rsidR="0090229F" w:rsidRPr="00B62BB6" w:rsidRDefault="00303470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62BB6">
        <w:rPr>
          <w:rFonts w:cstheme="minorHAnsi"/>
          <w:bCs/>
          <w:sz w:val="24"/>
          <w:szCs w:val="24"/>
          <w:u w:val="single"/>
        </w:rPr>
        <w:t>Akutophold:</w:t>
      </w:r>
    </w:p>
    <w:p w14:paraId="660C410B" w14:textId="77777777" w:rsidR="00303470" w:rsidRPr="00B62BB6" w:rsidRDefault="00303470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76F55DEB" w14:textId="0840303B" w:rsidR="00303470" w:rsidRPr="00B62BB6" w:rsidRDefault="00303470" w:rsidP="00303470">
      <w:r w:rsidRPr="00B62BB6">
        <w:t>Ældrerådet undrer sig over, at halvdelen af målgruppen til Akutpladser er udeladt, og forventer at målgruppen tilrettes efter lovgivningen.</w:t>
      </w:r>
    </w:p>
    <w:p w14:paraId="3E20E513" w14:textId="7A78C0B6" w:rsidR="00303470" w:rsidRPr="00B62BB6" w:rsidRDefault="00303470" w:rsidP="00303470">
      <w:r w:rsidRPr="00B62BB6">
        <w:t xml:space="preserve">Formålet med Akutophold er stadigvæk </w:t>
      </w:r>
      <w:r w:rsidRPr="00B62BB6">
        <w:rPr>
          <w:rFonts w:eastAsia="Times New Roman" w:cstheme="minorHAnsi"/>
          <w:sz w:val="24"/>
          <w:szCs w:val="24"/>
          <w:lang w:eastAsia="da-DK"/>
        </w:rPr>
        <w:t>Ifølge:’ ”Vejledning om vederlagsfri hjemmesygepleje ved kommunale akutfunktioner</w:t>
      </w:r>
      <w:r w:rsidR="00C2539B" w:rsidRPr="00B62BB6">
        <w:rPr>
          <w:rFonts w:eastAsia="Times New Roman" w:cstheme="minorHAnsi"/>
          <w:sz w:val="24"/>
          <w:szCs w:val="24"/>
          <w:lang w:eastAsia="da-DK"/>
        </w:rPr>
        <w:t>” §3 stk. 3:</w:t>
      </w:r>
    </w:p>
    <w:p w14:paraId="0F00E88A" w14:textId="77777777" w:rsidR="00303470" w:rsidRPr="00B62BB6" w:rsidRDefault="00303470" w:rsidP="00303470">
      <w:pPr>
        <w:spacing w:before="200" w:after="20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B62BB6">
        <w:rPr>
          <w:rFonts w:eastAsia="Times New Roman" w:cstheme="minorHAnsi"/>
          <w:i/>
          <w:iCs/>
          <w:sz w:val="24"/>
          <w:szCs w:val="24"/>
          <w:lang w:eastAsia="da-DK"/>
        </w:rPr>
        <w:t>3.3 Målgruppe</w:t>
      </w:r>
      <w:r w:rsidRPr="00B62BB6">
        <w:rPr>
          <w:rFonts w:eastAsia="Times New Roman" w:cstheme="minorHAnsi"/>
          <w:i/>
          <w:sz w:val="24"/>
          <w:szCs w:val="24"/>
          <w:lang w:eastAsia="da-DK"/>
        </w:rPr>
        <w:t xml:space="preserve"> </w:t>
      </w:r>
    </w:p>
    <w:p w14:paraId="30E5B96B" w14:textId="77777777" w:rsidR="00303470" w:rsidRPr="00B62BB6" w:rsidRDefault="00303470" w:rsidP="00303470">
      <w:pPr>
        <w:spacing w:before="200"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B62BB6">
        <w:rPr>
          <w:rFonts w:eastAsia="Times New Roman" w:cstheme="minorHAnsi"/>
          <w:i/>
          <w:sz w:val="24"/>
          <w:szCs w:val="24"/>
          <w:lang w:eastAsia="da-DK"/>
        </w:rPr>
        <w:lastRenderedPageBreak/>
        <w:t>En kommunal akutfunktion i hjemmesygeplejen skal, jf. Sundhedsstyrelsens Kvalitetsstandarder for kommunale akutfunktioner i hjemmesygeplejen, kunne varetage følgende målgrupper:</w:t>
      </w:r>
    </w:p>
    <w:p w14:paraId="78071C0E" w14:textId="05860C8B" w:rsidR="00303470" w:rsidRPr="00B62BB6" w:rsidRDefault="00303470" w:rsidP="00C2539B">
      <w:pPr>
        <w:pStyle w:val="Listeafsnit"/>
        <w:numPr>
          <w:ilvl w:val="0"/>
          <w:numId w:val="19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B62BB6">
        <w:rPr>
          <w:rFonts w:eastAsia="Times New Roman" w:cstheme="minorHAnsi"/>
          <w:i/>
          <w:sz w:val="24"/>
          <w:szCs w:val="24"/>
          <w:lang w:eastAsia="da-DK"/>
        </w:rPr>
        <w:t>lægehenviste patienter med akut opstået eller forværring af kendt sygdom med behov for observation, pleje og/eller behandling, men uden behov for sygehusindlæggelse,</w:t>
      </w:r>
    </w:p>
    <w:p w14:paraId="43CC2B4A" w14:textId="029BDEE1" w:rsidR="00303470" w:rsidRPr="00B62BB6" w:rsidRDefault="00303470" w:rsidP="00C2539B">
      <w:pPr>
        <w:pStyle w:val="Listeafsnit"/>
        <w:numPr>
          <w:ilvl w:val="0"/>
          <w:numId w:val="19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B62BB6">
        <w:rPr>
          <w:rFonts w:eastAsia="Times New Roman" w:cstheme="minorHAnsi"/>
          <w:i/>
          <w:sz w:val="24"/>
          <w:szCs w:val="24"/>
          <w:lang w:eastAsia="da-DK"/>
        </w:rPr>
        <w:t>lægehenviste patienter, der efter udskrivning fra sygehus fortsat har komplekse pleje og/eller behandlingsbehov, der kræver de særlige sygeplejefaglige kompetencer, som er til stede i akutfunktionen, og</w:t>
      </w:r>
    </w:p>
    <w:p w14:paraId="0AA5866F" w14:textId="30C221ED" w:rsidR="00303470" w:rsidRPr="00B62BB6" w:rsidRDefault="00303470" w:rsidP="00C2539B">
      <w:pPr>
        <w:pStyle w:val="Listeafsnit"/>
        <w:numPr>
          <w:ilvl w:val="0"/>
          <w:numId w:val="19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B62BB6">
        <w:rPr>
          <w:rFonts w:eastAsia="Times New Roman" w:cstheme="minorHAnsi"/>
          <w:i/>
          <w:sz w:val="24"/>
          <w:szCs w:val="24"/>
          <w:lang w:eastAsia="da-DK"/>
        </w:rPr>
        <w:t>patienter, henvist fra hjemmesygeplejen, hvor der er behov for sparring med akutfunktionens personale, med henblik på hjælp til vurdering eller indsats”.</w:t>
      </w:r>
    </w:p>
    <w:p w14:paraId="0B230DEB" w14:textId="77777777" w:rsidR="00303470" w:rsidRPr="00B62BB6" w:rsidRDefault="00303470" w:rsidP="00303470">
      <w:pPr>
        <w:spacing w:after="0" w:line="240" w:lineRule="auto"/>
        <w:ind w:left="280"/>
        <w:rPr>
          <w:rFonts w:eastAsia="Times New Roman" w:cstheme="minorHAnsi"/>
          <w:sz w:val="24"/>
          <w:szCs w:val="24"/>
          <w:lang w:eastAsia="da-DK"/>
        </w:rPr>
      </w:pPr>
    </w:p>
    <w:p w14:paraId="5AD9AFAF" w14:textId="77777777" w:rsidR="00303470" w:rsidRPr="00B62BB6" w:rsidRDefault="00303470" w:rsidP="00303470">
      <w:pPr>
        <w:jc w:val="both"/>
        <w:rPr>
          <w:rFonts w:eastAsia="Times New Roman" w:cstheme="minorHAnsi"/>
          <w:sz w:val="24"/>
          <w:szCs w:val="24"/>
          <w:lang w:eastAsia="da-DK"/>
        </w:rPr>
      </w:pPr>
      <w:r w:rsidRPr="00B62BB6">
        <w:rPr>
          <w:rFonts w:eastAsia="Times New Roman" w:cstheme="minorHAnsi"/>
          <w:sz w:val="24"/>
          <w:szCs w:val="24"/>
          <w:lang w:eastAsia="da-DK"/>
        </w:rPr>
        <w:t xml:space="preserve">Kommunerne har efter sundhedslovens § 138, jf. lovbekendtgørelse nr. 1286 af 2. november 2018, </w:t>
      </w:r>
      <w:r w:rsidRPr="00B62BB6">
        <w:rPr>
          <w:rFonts w:eastAsia="Times New Roman" w:cstheme="minorHAnsi"/>
          <w:sz w:val="24"/>
          <w:szCs w:val="24"/>
          <w:u w:val="single"/>
          <w:lang w:eastAsia="da-DK"/>
        </w:rPr>
        <w:t>ansvar for at tilbyde</w:t>
      </w:r>
      <w:r w:rsidRPr="00B62BB6">
        <w:rPr>
          <w:rFonts w:eastAsia="Times New Roman" w:cstheme="minorHAnsi"/>
          <w:sz w:val="24"/>
          <w:szCs w:val="24"/>
          <w:lang w:eastAsia="da-DK"/>
        </w:rPr>
        <w:t xml:space="preserve"> vederlagsfri hjemmesygepleje efter lægehenvisning til personer med ophold i kommunen. Kommunerne bestemmer selv, hvordan de vil </w:t>
      </w:r>
      <w:proofErr w:type="gramStart"/>
      <w:r w:rsidRPr="00B62BB6">
        <w:rPr>
          <w:rFonts w:eastAsia="Times New Roman" w:cstheme="minorHAnsi"/>
          <w:sz w:val="24"/>
          <w:szCs w:val="24"/>
          <w:lang w:eastAsia="da-DK"/>
        </w:rPr>
        <w:t>organiserer</w:t>
      </w:r>
      <w:proofErr w:type="gramEnd"/>
      <w:r w:rsidRPr="00B62BB6">
        <w:rPr>
          <w:rFonts w:eastAsia="Times New Roman" w:cstheme="minorHAnsi"/>
          <w:sz w:val="24"/>
          <w:szCs w:val="24"/>
          <w:lang w:eastAsia="da-DK"/>
        </w:rPr>
        <w:t xml:space="preserve"> akutindsatsen, men det står ingen steder skrevet, at kommunerne kan undlade at tilbyde indsatsen.</w:t>
      </w:r>
    </w:p>
    <w:p w14:paraId="791A9367" w14:textId="77777777" w:rsidR="00C2539B" w:rsidRDefault="00303470" w:rsidP="00303470">
      <w:pPr>
        <w:spacing w:line="216" w:lineRule="auto"/>
        <w:rPr>
          <w:rFonts w:eastAsiaTheme="minorEastAsia" w:hAnsi="Tahoma"/>
          <w:i/>
          <w:color w:val="000000" w:themeColor="text1"/>
          <w:kern w:val="24"/>
          <w:sz w:val="24"/>
          <w:szCs w:val="24"/>
        </w:rPr>
      </w:pPr>
      <w:r w:rsidRPr="00B62BB6">
        <w:rPr>
          <w:rFonts w:eastAsia="Times New Roman" w:cstheme="minorHAnsi"/>
          <w:sz w:val="24"/>
          <w:szCs w:val="24"/>
          <w:lang w:eastAsia="da-DK"/>
        </w:rPr>
        <w:t xml:space="preserve">I Frederikssund Kommune </w:t>
      </w:r>
      <w:r w:rsidRPr="00B62BB6">
        <w:rPr>
          <w:rFonts w:eastAsiaTheme="minorEastAsia" w:cstheme="minorHAnsi"/>
          <w:kern w:val="24"/>
          <w:sz w:val="24"/>
          <w:szCs w:val="24"/>
        </w:rPr>
        <w:t>er der d.d. tilbud o</w:t>
      </w:r>
      <w:r w:rsidRPr="00BC3861">
        <w:rPr>
          <w:rFonts w:eastAsiaTheme="minorEastAsia" w:cstheme="minorHAnsi"/>
          <w:color w:val="000000" w:themeColor="text1"/>
          <w:kern w:val="24"/>
          <w:sz w:val="24"/>
          <w:szCs w:val="24"/>
        </w:rPr>
        <w:t>m akutfunktion efter sundhedsloven til syge borgere og patienter i eget hjem, på rehabiliteringsafdelingen, omso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rgscenter og i botilbud, hvor der sikres</w:t>
      </w:r>
      <w:r w:rsidRPr="00BC386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kompetencer, der kan agere i mere akutte og komplekse situationer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  <w:r w:rsidRPr="00BC3861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(Oplæg til Ældrerådet den 26. september 2019)</w:t>
      </w:r>
      <w:r w:rsidRPr="00BC3861">
        <w:rPr>
          <w:rFonts w:eastAsiaTheme="minorEastAsia" w:hAnsi="Tahoma"/>
          <w:i/>
          <w:color w:val="000000" w:themeColor="text1"/>
          <w:kern w:val="24"/>
          <w:sz w:val="24"/>
          <w:szCs w:val="24"/>
        </w:rPr>
        <w:t xml:space="preserve">. </w:t>
      </w:r>
    </w:p>
    <w:p w14:paraId="6C35B911" w14:textId="4EAEE851" w:rsidR="00303470" w:rsidRDefault="00C2539B" w:rsidP="00303470">
      <w:pPr>
        <w:spacing w:line="216" w:lineRule="auto"/>
        <w:rPr>
          <w:rFonts w:eastAsiaTheme="minorEastAsia" w:hAnsi="Tahoma"/>
          <w:color w:val="000000" w:themeColor="text1"/>
          <w:kern w:val="24"/>
          <w:sz w:val="24"/>
          <w:szCs w:val="24"/>
        </w:rPr>
      </w:pPr>
      <w:r w:rsidRPr="00C2539B">
        <w:rPr>
          <w:rFonts w:eastAsiaTheme="minorEastAsia" w:cstheme="minorHAnsi"/>
          <w:color w:val="000000" w:themeColor="text1"/>
          <w:kern w:val="24"/>
          <w:sz w:val="24"/>
          <w:szCs w:val="24"/>
        </w:rPr>
        <w:t>Ældrerådet</w:t>
      </w:r>
      <w:r>
        <w:rPr>
          <w:rFonts w:eastAsiaTheme="minorEastAsia" w:hAnsi="Tahoma"/>
          <w:color w:val="000000" w:themeColor="text1"/>
          <w:kern w:val="24"/>
          <w:sz w:val="24"/>
          <w:szCs w:val="24"/>
        </w:rPr>
        <w:t xml:space="preserve"> er meget forundret over, at det ikke stemmer overens med oplysningerne </w:t>
      </w:r>
      <w:r w:rsidR="00303470">
        <w:rPr>
          <w:rFonts w:eastAsiaTheme="minorEastAsia" w:hAnsi="Tahoma"/>
          <w:color w:val="000000" w:themeColor="text1"/>
          <w:kern w:val="24"/>
          <w:sz w:val="24"/>
          <w:szCs w:val="24"/>
        </w:rPr>
        <w:t xml:space="preserve">i </w:t>
      </w:r>
      <w:r w:rsidR="00303470">
        <w:rPr>
          <w:rFonts w:eastAsiaTheme="minorEastAsia" w:hAnsi="Tahoma"/>
          <w:color w:val="000000" w:themeColor="text1"/>
          <w:kern w:val="24"/>
          <w:sz w:val="24"/>
          <w:szCs w:val="24"/>
        </w:rPr>
        <w:t>”</w:t>
      </w:r>
      <w:r w:rsidR="00303470">
        <w:rPr>
          <w:rFonts w:eastAsiaTheme="minorEastAsia" w:hAnsi="Tahoma"/>
          <w:color w:val="000000" w:themeColor="text1"/>
          <w:kern w:val="24"/>
          <w:sz w:val="24"/>
          <w:szCs w:val="24"/>
        </w:rPr>
        <w:t xml:space="preserve">Notatet </w:t>
      </w:r>
      <w:r w:rsidR="00303470" w:rsidRPr="00BC3861">
        <w:rPr>
          <w:rFonts w:eastAsiaTheme="minorEastAsia" w:cstheme="minorHAnsi"/>
          <w:color w:val="000000" w:themeColor="text1"/>
          <w:kern w:val="24"/>
          <w:sz w:val="24"/>
          <w:szCs w:val="24"/>
        </w:rPr>
        <w:t>Ændring</w:t>
      </w:r>
      <w:r w:rsidR="00303470">
        <w:rPr>
          <w:rFonts w:eastAsiaTheme="minorEastAsia" w:hAnsi="Tahoma"/>
          <w:color w:val="000000" w:themeColor="text1"/>
          <w:kern w:val="24"/>
          <w:sz w:val="24"/>
          <w:szCs w:val="24"/>
        </w:rPr>
        <w:t>er i Kvalitetsstandarderne 2020</w:t>
      </w:r>
      <w:r w:rsidR="00303470">
        <w:rPr>
          <w:rFonts w:eastAsiaTheme="minorEastAsia" w:hAnsi="Tahoma"/>
          <w:color w:val="000000" w:themeColor="text1"/>
          <w:kern w:val="24"/>
          <w:sz w:val="24"/>
          <w:szCs w:val="24"/>
        </w:rPr>
        <w:t>”</w:t>
      </w:r>
      <w:r>
        <w:rPr>
          <w:rFonts w:eastAsiaTheme="minorEastAsia" w:hAnsi="Tahoma"/>
          <w:color w:val="000000" w:themeColor="text1"/>
          <w:kern w:val="24"/>
          <w:sz w:val="24"/>
          <w:szCs w:val="24"/>
        </w:rPr>
        <w:t xml:space="preserve">, hvor der </w:t>
      </w:r>
      <w:r w:rsidR="00303470" w:rsidRPr="00C2539B">
        <w:rPr>
          <w:rFonts w:eastAsiaTheme="minorEastAsia" w:cstheme="minorHAnsi"/>
          <w:color w:val="000000" w:themeColor="text1"/>
          <w:kern w:val="24"/>
          <w:sz w:val="24"/>
          <w:szCs w:val="24"/>
        </w:rPr>
        <w:t>står,</w:t>
      </w:r>
      <w:r w:rsidR="00303470">
        <w:rPr>
          <w:rFonts w:eastAsiaTheme="minorEastAsia" w:hAnsi="Tahoma"/>
          <w:color w:val="000000" w:themeColor="text1"/>
          <w:kern w:val="24"/>
          <w:sz w:val="24"/>
          <w:szCs w:val="24"/>
        </w:rPr>
        <w:t xml:space="preserve"> at akutpladserne ikke </w:t>
      </w:r>
      <w:r w:rsidR="00303470" w:rsidRPr="00A33743">
        <w:rPr>
          <w:rFonts w:eastAsiaTheme="minorEastAsia" w:cstheme="minorHAnsi"/>
          <w:color w:val="000000" w:themeColor="text1"/>
          <w:kern w:val="24"/>
          <w:sz w:val="24"/>
          <w:szCs w:val="24"/>
        </w:rPr>
        <w:t>er brugt i 3 ½ år?</w:t>
      </w:r>
    </w:p>
    <w:p w14:paraId="34F26157" w14:textId="518D2730" w:rsidR="00487B0E" w:rsidRPr="00487B0E" w:rsidRDefault="00303470" w:rsidP="00D552F5">
      <w:pPr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C386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Ældrerådet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henstiller til politikerne, at kvalitetsstandarden for Akutophold bringes i tråd med lovgivningen og ”åbenbart”</w:t>
      </w:r>
      <w:r w:rsidR="00C2539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i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Frederikssund kommunes praksis. Vi vil i den forbindelse ikke undlade at gøre opmærksom på, at der </w:t>
      </w:r>
      <w:r w:rsidR="00D552F5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efter Sundhedsloven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ikke må opkræves brugerbetaling for ophold og mad, vask, </w:t>
      </w:r>
      <w:r w:rsidR="00C2539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linned </w:t>
      </w:r>
      <w:r w:rsidR="00D552F5">
        <w:rPr>
          <w:rFonts w:eastAsiaTheme="minorEastAsia" w:cstheme="minorHAnsi"/>
          <w:color w:val="000000" w:themeColor="text1"/>
          <w:kern w:val="24"/>
          <w:sz w:val="24"/>
          <w:szCs w:val="24"/>
        </w:rPr>
        <w:t>osv.</w:t>
      </w:r>
    </w:p>
    <w:p w14:paraId="6865FACE" w14:textId="2A6F67BD" w:rsidR="00836EA5" w:rsidRDefault="009022E4" w:rsidP="00C2539B">
      <w:pPr>
        <w:spacing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</w:pPr>
      <w:r w:rsidRPr="009022E4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>Ophold på Korttidsplads</w:t>
      </w:r>
    </w:p>
    <w:p w14:paraId="0EEB7D0E" w14:textId="5BBE7744" w:rsidR="009022E4" w:rsidRPr="009022E4" w:rsidRDefault="009022E4" w:rsidP="00C2539B">
      <w:pPr>
        <w:spacing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9022E4">
        <w:rPr>
          <w:rFonts w:eastAsiaTheme="minorEastAsia" w:cstheme="minorHAnsi"/>
          <w:color w:val="000000" w:themeColor="text1"/>
          <w:kern w:val="24"/>
          <w:sz w:val="24"/>
          <w:szCs w:val="24"/>
        </w:rPr>
        <w:t>Det er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vigtigt at borgerne bliver gjort bekendt med, at de kan få hjælpen</w:t>
      </w:r>
      <w:r w:rsidR="00487B0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gratis i eget hjem.</w:t>
      </w:r>
    </w:p>
    <w:p w14:paraId="31DBF69C" w14:textId="1A6976DC" w:rsidR="00D62824" w:rsidRPr="003F219C" w:rsidRDefault="00D62824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219C">
        <w:rPr>
          <w:rFonts w:cstheme="minorHAnsi"/>
          <w:b/>
          <w:bCs/>
          <w:sz w:val="24"/>
          <w:szCs w:val="24"/>
        </w:rPr>
        <w:t>Temaet: Bolig</w:t>
      </w:r>
    </w:p>
    <w:p w14:paraId="76DC43D1" w14:textId="5F49033F" w:rsidR="00472D4F" w:rsidRPr="006F6BE4" w:rsidRDefault="00472D4F" w:rsidP="00A54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6F6BE4">
        <w:rPr>
          <w:rFonts w:cstheme="minorHAnsi"/>
          <w:bCs/>
          <w:sz w:val="24"/>
          <w:szCs w:val="24"/>
          <w:u w:val="single"/>
        </w:rPr>
        <w:t xml:space="preserve">Handicapvenlige </w:t>
      </w:r>
      <w:r w:rsidR="00836EA5" w:rsidRPr="006F6BE4">
        <w:rPr>
          <w:rFonts w:cstheme="minorHAnsi"/>
          <w:bCs/>
          <w:sz w:val="24"/>
          <w:szCs w:val="24"/>
          <w:u w:val="single"/>
        </w:rPr>
        <w:t>boliger.</w:t>
      </w:r>
    </w:p>
    <w:p w14:paraId="3BCEDCE0" w14:textId="77777777" w:rsidR="00836EA5" w:rsidRPr="00836EA5" w:rsidRDefault="00836EA5" w:rsidP="00836EA5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36EA5">
        <w:rPr>
          <w:rFonts w:cstheme="minorHAnsi"/>
          <w:bCs/>
          <w:sz w:val="24"/>
          <w:szCs w:val="24"/>
        </w:rPr>
        <w:t xml:space="preserve">Der er foreslået en </w:t>
      </w:r>
      <w:proofErr w:type="spellStart"/>
      <w:r w:rsidRPr="00836EA5">
        <w:rPr>
          <w:rFonts w:cstheme="minorHAnsi"/>
          <w:bCs/>
          <w:sz w:val="24"/>
          <w:szCs w:val="24"/>
        </w:rPr>
        <w:t>omformulering</w:t>
      </w:r>
      <w:proofErr w:type="spellEnd"/>
      <w:r w:rsidRPr="00836EA5">
        <w:rPr>
          <w:rFonts w:cstheme="minorHAnsi"/>
          <w:bCs/>
          <w:sz w:val="24"/>
          <w:szCs w:val="24"/>
        </w:rPr>
        <w:t xml:space="preserve">, der gør afsnittet mere læsevenligt og informativt.  </w:t>
      </w:r>
    </w:p>
    <w:p w14:paraId="309C4B4D" w14:textId="77777777" w:rsidR="00836EA5" w:rsidRPr="00836EA5" w:rsidRDefault="00836EA5" w:rsidP="00836EA5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36EA5">
        <w:rPr>
          <w:rFonts w:cstheme="minorHAnsi"/>
          <w:bCs/>
          <w:sz w:val="24"/>
          <w:szCs w:val="24"/>
        </w:rPr>
        <w:t xml:space="preserve">Desuden er der opklarende tilføjelser af faktuelle karakter: </w:t>
      </w:r>
    </w:p>
    <w:p w14:paraId="4F7D6680" w14:textId="5B8BE197" w:rsidR="00836EA5" w:rsidRPr="003152F4" w:rsidRDefault="003152F4" w:rsidP="003152F4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Rubrikken ”</w:t>
      </w:r>
      <w:r w:rsidR="00836EA5" w:rsidRPr="003152F4">
        <w:rPr>
          <w:rFonts w:cstheme="minorHAnsi"/>
          <w:bCs/>
          <w:sz w:val="24"/>
          <w:szCs w:val="24"/>
        </w:rPr>
        <w:t>Målgruppe</w:t>
      </w:r>
      <w:r>
        <w:rPr>
          <w:rFonts w:cstheme="minorHAnsi"/>
          <w:bCs/>
          <w:sz w:val="24"/>
          <w:szCs w:val="24"/>
        </w:rPr>
        <w:t>”, er tilføjet</w:t>
      </w:r>
      <w:r w:rsidR="00836EA5" w:rsidRPr="003152F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en ny målgruppe ”</w:t>
      </w:r>
      <w:r w:rsidR="00836EA5" w:rsidRPr="003152F4">
        <w:rPr>
          <w:rFonts w:cstheme="minorHAnsi"/>
          <w:bCs/>
          <w:sz w:val="24"/>
          <w:szCs w:val="24"/>
        </w:rPr>
        <w:t>med en varig fysisk funktionsnedsættelse</w:t>
      </w:r>
      <w:r>
        <w:rPr>
          <w:rFonts w:cstheme="minorHAnsi"/>
          <w:bCs/>
          <w:sz w:val="24"/>
          <w:szCs w:val="24"/>
        </w:rPr>
        <w:t>”</w:t>
      </w:r>
      <w:r w:rsidR="00836EA5" w:rsidRPr="003152F4">
        <w:rPr>
          <w:rFonts w:cstheme="minorHAnsi"/>
          <w:bCs/>
          <w:sz w:val="24"/>
          <w:szCs w:val="24"/>
        </w:rPr>
        <w:t>.</w:t>
      </w:r>
    </w:p>
    <w:p w14:paraId="18D21AEA" w14:textId="181C45B1" w:rsidR="00836EA5" w:rsidRPr="003152F4" w:rsidRDefault="003152F4" w:rsidP="003152F4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rubrikken ”Egenbetaling” er tilføjet, at der ikke mere ydes s</w:t>
      </w:r>
      <w:r w:rsidR="00836EA5" w:rsidRPr="003152F4">
        <w:rPr>
          <w:rFonts w:cstheme="minorHAnsi"/>
          <w:bCs/>
          <w:sz w:val="24"/>
          <w:szCs w:val="24"/>
        </w:rPr>
        <w:t>tøtte til den administrative og praktiske del af flyt</w:t>
      </w:r>
      <w:r>
        <w:rPr>
          <w:rFonts w:cstheme="minorHAnsi"/>
          <w:bCs/>
          <w:sz w:val="24"/>
          <w:szCs w:val="24"/>
        </w:rPr>
        <w:t>ningen</w:t>
      </w:r>
      <w:r w:rsidR="00836EA5" w:rsidRPr="003152F4">
        <w:rPr>
          <w:rFonts w:cstheme="minorHAnsi"/>
          <w:bCs/>
          <w:sz w:val="24"/>
          <w:szCs w:val="24"/>
        </w:rPr>
        <w:t>.</w:t>
      </w:r>
    </w:p>
    <w:p w14:paraId="4F5F3163" w14:textId="497F6516" w:rsidR="00836EA5" w:rsidRPr="003152F4" w:rsidRDefault="00B61C79" w:rsidP="003152F4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3152F4">
        <w:rPr>
          <w:rFonts w:cstheme="minorHAnsi"/>
          <w:bCs/>
          <w:sz w:val="24"/>
          <w:szCs w:val="24"/>
        </w:rPr>
        <w:t>I rubrikken</w:t>
      </w:r>
      <w:r w:rsidR="003152F4">
        <w:rPr>
          <w:rFonts w:cstheme="minorHAnsi"/>
          <w:bCs/>
          <w:sz w:val="24"/>
          <w:szCs w:val="24"/>
        </w:rPr>
        <w:t xml:space="preserve"> ”</w:t>
      </w:r>
      <w:r w:rsidR="00836EA5" w:rsidRPr="003152F4">
        <w:rPr>
          <w:rFonts w:cstheme="minorHAnsi"/>
          <w:bCs/>
          <w:sz w:val="24"/>
          <w:szCs w:val="24"/>
        </w:rPr>
        <w:t>Hvem skal jeg</w:t>
      </w:r>
      <w:r w:rsidR="003152F4" w:rsidRPr="003152F4">
        <w:rPr>
          <w:rFonts w:cstheme="minorHAnsi"/>
          <w:bCs/>
          <w:sz w:val="24"/>
          <w:szCs w:val="24"/>
        </w:rPr>
        <w:t xml:space="preserve"> konta</w:t>
      </w:r>
      <w:r w:rsidR="003152F4">
        <w:rPr>
          <w:rFonts w:cstheme="minorHAnsi"/>
          <w:bCs/>
          <w:sz w:val="24"/>
          <w:szCs w:val="24"/>
        </w:rPr>
        <w:t>kte”</w:t>
      </w:r>
      <w:r w:rsidR="003152F4" w:rsidRPr="003152F4">
        <w:rPr>
          <w:rFonts w:cstheme="minorHAnsi"/>
          <w:bCs/>
          <w:sz w:val="24"/>
          <w:szCs w:val="24"/>
        </w:rPr>
        <w:t xml:space="preserve"> </w:t>
      </w:r>
      <w:r w:rsidR="003152F4">
        <w:rPr>
          <w:rFonts w:cstheme="minorHAnsi"/>
          <w:bCs/>
          <w:sz w:val="24"/>
          <w:szCs w:val="24"/>
        </w:rPr>
        <w:t xml:space="preserve">Det er blevet konkretiseret, hvem man skal </w:t>
      </w:r>
      <w:proofErr w:type="gramStart"/>
      <w:r w:rsidR="003152F4">
        <w:rPr>
          <w:rFonts w:cstheme="minorHAnsi"/>
          <w:bCs/>
          <w:sz w:val="24"/>
          <w:szCs w:val="24"/>
        </w:rPr>
        <w:t>rette henvendelse</w:t>
      </w:r>
      <w:proofErr w:type="gramEnd"/>
      <w:r w:rsidR="003152F4">
        <w:rPr>
          <w:rFonts w:cstheme="minorHAnsi"/>
          <w:bCs/>
          <w:sz w:val="24"/>
          <w:szCs w:val="24"/>
        </w:rPr>
        <w:t xml:space="preserve"> til i stedet for tidligere,</w:t>
      </w:r>
      <w:r w:rsidR="00836EA5" w:rsidRPr="003152F4">
        <w:rPr>
          <w:rFonts w:cstheme="minorHAnsi"/>
          <w:bCs/>
          <w:sz w:val="24"/>
          <w:szCs w:val="24"/>
        </w:rPr>
        <w:t xml:space="preserve"> hvor det blot var et elektronisk ansøgningsskema.</w:t>
      </w:r>
    </w:p>
    <w:p w14:paraId="348D932F" w14:textId="04D564C6" w:rsidR="00836EA5" w:rsidRPr="006F6BE4" w:rsidRDefault="00836EA5" w:rsidP="00836EA5">
      <w:pPr>
        <w:autoSpaceDE w:val="0"/>
        <w:autoSpaceDN w:val="0"/>
        <w:adjustRightInd w:val="0"/>
        <w:rPr>
          <w:rFonts w:cstheme="minorHAnsi"/>
          <w:bCs/>
          <w:sz w:val="24"/>
          <w:szCs w:val="24"/>
          <w:u w:val="single"/>
        </w:rPr>
      </w:pPr>
      <w:r w:rsidRPr="006F6BE4">
        <w:rPr>
          <w:rFonts w:cstheme="minorHAnsi"/>
          <w:bCs/>
          <w:sz w:val="24"/>
          <w:szCs w:val="24"/>
          <w:u w:val="single"/>
        </w:rPr>
        <w:t>Klippekort til beboere på plejehjem</w:t>
      </w:r>
    </w:p>
    <w:p w14:paraId="36544133" w14:textId="77777777" w:rsidR="00836EA5" w:rsidRPr="00836EA5" w:rsidRDefault="00836EA5" w:rsidP="00836EA5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36EA5">
        <w:rPr>
          <w:rFonts w:cstheme="minorHAnsi"/>
          <w:bCs/>
          <w:sz w:val="24"/>
          <w:szCs w:val="24"/>
        </w:rPr>
        <w:t>Ældrerådet glæder sig over, at der ikke er foretaget indholdsmæssige ændringer i udkastet til kvalitetsstandarderne for 2020.</w:t>
      </w:r>
    </w:p>
    <w:p w14:paraId="767F57CB" w14:textId="195E2D95" w:rsidR="00D845F9" w:rsidRPr="00B61C79" w:rsidRDefault="00836EA5" w:rsidP="00B61C79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36EA5">
        <w:rPr>
          <w:rFonts w:cstheme="minorHAnsi"/>
          <w:bCs/>
          <w:sz w:val="24"/>
          <w:szCs w:val="24"/>
        </w:rPr>
        <w:lastRenderedPageBreak/>
        <w:t>Ældrerådet er naturligvis opmærksomme på, at o</w:t>
      </w:r>
      <w:r w:rsidR="00B61C79">
        <w:rPr>
          <w:rFonts w:cstheme="minorHAnsi"/>
          <w:bCs/>
          <w:sz w:val="24"/>
          <w:szCs w:val="24"/>
        </w:rPr>
        <w:t>rdningen er udfordret i sparekataloge</w:t>
      </w:r>
      <w:r w:rsidRPr="00836EA5">
        <w:rPr>
          <w:rFonts w:cstheme="minorHAnsi"/>
          <w:bCs/>
          <w:sz w:val="24"/>
          <w:szCs w:val="24"/>
        </w:rPr>
        <w:t>t til Frederikssund Kommunens budget.</w:t>
      </w:r>
      <w:r w:rsidR="00B62BB6">
        <w:rPr>
          <w:rFonts w:cstheme="minorHAnsi"/>
          <w:bCs/>
          <w:sz w:val="24"/>
          <w:szCs w:val="24"/>
        </w:rPr>
        <w:t xml:space="preserve">  Ældrerådet anbefaler, at Klippekortordningen fortsætter, også efter budgetvedtagelsen.</w:t>
      </w:r>
    </w:p>
    <w:sectPr w:rsidR="00D845F9" w:rsidRPr="00B61C7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3011" w14:textId="77777777" w:rsidR="00ED12EE" w:rsidRDefault="00ED12EE" w:rsidP="00F138AF">
      <w:pPr>
        <w:spacing w:after="0" w:line="240" w:lineRule="auto"/>
      </w:pPr>
      <w:r>
        <w:separator/>
      </w:r>
    </w:p>
  </w:endnote>
  <w:endnote w:type="continuationSeparator" w:id="0">
    <w:p w14:paraId="2B25F66E" w14:textId="77777777" w:rsidR="00ED12EE" w:rsidRDefault="00ED12EE" w:rsidP="00F1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898573"/>
      <w:docPartObj>
        <w:docPartGallery w:val="Page Numbers (Bottom of Page)"/>
        <w:docPartUnique/>
      </w:docPartObj>
    </w:sdtPr>
    <w:sdtEndPr/>
    <w:sdtContent>
      <w:p w14:paraId="3A816A40" w14:textId="588DC302" w:rsidR="00F138AF" w:rsidRDefault="00F138A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81">
          <w:rPr>
            <w:noProof/>
          </w:rPr>
          <w:t>1</w:t>
        </w:r>
        <w:r>
          <w:fldChar w:fldCharType="end"/>
        </w:r>
      </w:p>
    </w:sdtContent>
  </w:sdt>
  <w:p w14:paraId="77FDA05D" w14:textId="77777777" w:rsidR="00F138AF" w:rsidRDefault="00F138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1DFD" w14:textId="77777777" w:rsidR="00ED12EE" w:rsidRDefault="00ED12EE" w:rsidP="00F138AF">
      <w:pPr>
        <w:spacing w:after="0" w:line="240" w:lineRule="auto"/>
      </w:pPr>
      <w:r>
        <w:separator/>
      </w:r>
    </w:p>
  </w:footnote>
  <w:footnote w:type="continuationSeparator" w:id="0">
    <w:p w14:paraId="3C2291CC" w14:textId="77777777" w:rsidR="00ED12EE" w:rsidRDefault="00ED12EE" w:rsidP="00F1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231"/>
    <w:multiLevelType w:val="hybridMultilevel"/>
    <w:tmpl w:val="FE86F2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2E0E"/>
    <w:multiLevelType w:val="hybridMultilevel"/>
    <w:tmpl w:val="0D4215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A6D"/>
    <w:multiLevelType w:val="hybridMultilevel"/>
    <w:tmpl w:val="723A7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1F6"/>
    <w:multiLevelType w:val="hybridMultilevel"/>
    <w:tmpl w:val="3F5AC064"/>
    <w:lvl w:ilvl="0" w:tplc="330E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7A9"/>
    <w:multiLevelType w:val="hybridMultilevel"/>
    <w:tmpl w:val="80D4AD8A"/>
    <w:lvl w:ilvl="0" w:tplc="330E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5FA"/>
    <w:multiLevelType w:val="hybridMultilevel"/>
    <w:tmpl w:val="7C4E4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150"/>
    <w:multiLevelType w:val="hybridMultilevel"/>
    <w:tmpl w:val="183E4B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A63BF"/>
    <w:multiLevelType w:val="hybridMultilevel"/>
    <w:tmpl w:val="CBBEDBAA"/>
    <w:lvl w:ilvl="0" w:tplc="040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89818E0"/>
    <w:multiLevelType w:val="hybridMultilevel"/>
    <w:tmpl w:val="DA5C742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17B9"/>
    <w:multiLevelType w:val="hybridMultilevel"/>
    <w:tmpl w:val="9DB0E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2EA5"/>
    <w:multiLevelType w:val="hybridMultilevel"/>
    <w:tmpl w:val="64FCB89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D082A"/>
    <w:multiLevelType w:val="hybridMultilevel"/>
    <w:tmpl w:val="B6E4E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36D5"/>
    <w:multiLevelType w:val="hybridMultilevel"/>
    <w:tmpl w:val="95F41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A9B"/>
    <w:multiLevelType w:val="hybridMultilevel"/>
    <w:tmpl w:val="C14E4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602A"/>
    <w:multiLevelType w:val="hybridMultilevel"/>
    <w:tmpl w:val="E3A4B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46386"/>
    <w:multiLevelType w:val="hybridMultilevel"/>
    <w:tmpl w:val="D4A66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8712D"/>
    <w:multiLevelType w:val="hybridMultilevel"/>
    <w:tmpl w:val="2C841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C35D3"/>
    <w:multiLevelType w:val="hybridMultilevel"/>
    <w:tmpl w:val="33F8F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45AE9"/>
    <w:multiLevelType w:val="hybridMultilevel"/>
    <w:tmpl w:val="CE482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8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07"/>
    <w:rsid w:val="000074F5"/>
    <w:rsid w:val="00023FE3"/>
    <w:rsid w:val="00032199"/>
    <w:rsid w:val="00036120"/>
    <w:rsid w:val="000548D9"/>
    <w:rsid w:val="00064E42"/>
    <w:rsid w:val="000830A8"/>
    <w:rsid w:val="00084DCB"/>
    <w:rsid w:val="00090881"/>
    <w:rsid w:val="000949CA"/>
    <w:rsid w:val="000958D6"/>
    <w:rsid w:val="000B7832"/>
    <w:rsid w:val="000E7F9D"/>
    <w:rsid w:val="00104199"/>
    <w:rsid w:val="00105484"/>
    <w:rsid w:val="001117C5"/>
    <w:rsid w:val="00121D93"/>
    <w:rsid w:val="00134720"/>
    <w:rsid w:val="00136D5D"/>
    <w:rsid w:val="0015321C"/>
    <w:rsid w:val="001722F0"/>
    <w:rsid w:val="00173875"/>
    <w:rsid w:val="001A20A7"/>
    <w:rsid w:val="001A6C8A"/>
    <w:rsid w:val="001B3A6C"/>
    <w:rsid w:val="001C3793"/>
    <w:rsid w:val="001C7565"/>
    <w:rsid w:val="00240412"/>
    <w:rsid w:val="00243E3E"/>
    <w:rsid w:val="002553E5"/>
    <w:rsid w:val="00255943"/>
    <w:rsid w:val="00286A78"/>
    <w:rsid w:val="002A0CD1"/>
    <w:rsid w:val="002A370F"/>
    <w:rsid w:val="002D28D9"/>
    <w:rsid w:val="002E072B"/>
    <w:rsid w:val="002F11C7"/>
    <w:rsid w:val="00301333"/>
    <w:rsid w:val="003022AB"/>
    <w:rsid w:val="003024E1"/>
    <w:rsid w:val="00303470"/>
    <w:rsid w:val="003152F4"/>
    <w:rsid w:val="00316D35"/>
    <w:rsid w:val="00321973"/>
    <w:rsid w:val="00327239"/>
    <w:rsid w:val="00331A3A"/>
    <w:rsid w:val="00355EA6"/>
    <w:rsid w:val="00364109"/>
    <w:rsid w:val="003B120D"/>
    <w:rsid w:val="003B6BB1"/>
    <w:rsid w:val="003E1421"/>
    <w:rsid w:val="003E5D33"/>
    <w:rsid w:val="003F219C"/>
    <w:rsid w:val="00416637"/>
    <w:rsid w:val="004210E4"/>
    <w:rsid w:val="004413BB"/>
    <w:rsid w:val="00456A61"/>
    <w:rsid w:val="004637FA"/>
    <w:rsid w:val="004641AF"/>
    <w:rsid w:val="00472D4F"/>
    <w:rsid w:val="00487B0E"/>
    <w:rsid w:val="004914DB"/>
    <w:rsid w:val="004D21FB"/>
    <w:rsid w:val="004F20F3"/>
    <w:rsid w:val="00505736"/>
    <w:rsid w:val="00551C91"/>
    <w:rsid w:val="00552E17"/>
    <w:rsid w:val="00563C02"/>
    <w:rsid w:val="005678EA"/>
    <w:rsid w:val="005740AC"/>
    <w:rsid w:val="00575B55"/>
    <w:rsid w:val="00575E0B"/>
    <w:rsid w:val="00577E09"/>
    <w:rsid w:val="0058073B"/>
    <w:rsid w:val="00581FB3"/>
    <w:rsid w:val="00586D8E"/>
    <w:rsid w:val="00594B04"/>
    <w:rsid w:val="005A15D6"/>
    <w:rsid w:val="005A4F7D"/>
    <w:rsid w:val="005A5D8A"/>
    <w:rsid w:val="005C620A"/>
    <w:rsid w:val="005D12E7"/>
    <w:rsid w:val="005F1040"/>
    <w:rsid w:val="00610622"/>
    <w:rsid w:val="00613564"/>
    <w:rsid w:val="00646E7D"/>
    <w:rsid w:val="006E4B69"/>
    <w:rsid w:val="006F0607"/>
    <w:rsid w:val="006F6BE4"/>
    <w:rsid w:val="00713FB1"/>
    <w:rsid w:val="007216AB"/>
    <w:rsid w:val="007236BE"/>
    <w:rsid w:val="007360D1"/>
    <w:rsid w:val="0075780F"/>
    <w:rsid w:val="00776514"/>
    <w:rsid w:val="00790941"/>
    <w:rsid w:val="007961A6"/>
    <w:rsid w:val="007B479B"/>
    <w:rsid w:val="007C086E"/>
    <w:rsid w:val="007C414C"/>
    <w:rsid w:val="007D457A"/>
    <w:rsid w:val="007E30DD"/>
    <w:rsid w:val="007E5F99"/>
    <w:rsid w:val="00833B9D"/>
    <w:rsid w:val="00836485"/>
    <w:rsid w:val="00836EA5"/>
    <w:rsid w:val="00837C59"/>
    <w:rsid w:val="008640DC"/>
    <w:rsid w:val="008A4AAF"/>
    <w:rsid w:val="008E5631"/>
    <w:rsid w:val="008E7C43"/>
    <w:rsid w:val="0090229F"/>
    <w:rsid w:val="009022E4"/>
    <w:rsid w:val="00904410"/>
    <w:rsid w:val="009165DE"/>
    <w:rsid w:val="00936C91"/>
    <w:rsid w:val="00950B4B"/>
    <w:rsid w:val="00951380"/>
    <w:rsid w:val="00970AE6"/>
    <w:rsid w:val="00995727"/>
    <w:rsid w:val="0099585E"/>
    <w:rsid w:val="009D1A66"/>
    <w:rsid w:val="009F2798"/>
    <w:rsid w:val="00A119DE"/>
    <w:rsid w:val="00A20092"/>
    <w:rsid w:val="00A36C0F"/>
    <w:rsid w:val="00A46CC5"/>
    <w:rsid w:val="00A54107"/>
    <w:rsid w:val="00A75B77"/>
    <w:rsid w:val="00A822A3"/>
    <w:rsid w:val="00A855AB"/>
    <w:rsid w:val="00A85B13"/>
    <w:rsid w:val="00AA2ADD"/>
    <w:rsid w:val="00AA2B55"/>
    <w:rsid w:val="00AC7912"/>
    <w:rsid w:val="00AF4EBC"/>
    <w:rsid w:val="00AF7E35"/>
    <w:rsid w:val="00B07DAE"/>
    <w:rsid w:val="00B25C4A"/>
    <w:rsid w:val="00B2720A"/>
    <w:rsid w:val="00B31AE1"/>
    <w:rsid w:val="00B362B8"/>
    <w:rsid w:val="00B41FE4"/>
    <w:rsid w:val="00B52A2E"/>
    <w:rsid w:val="00B61C79"/>
    <w:rsid w:val="00B62BB6"/>
    <w:rsid w:val="00B96531"/>
    <w:rsid w:val="00BA419C"/>
    <w:rsid w:val="00BC3518"/>
    <w:rsid w:val="00BD1075"/>
    <w:rsid w:val="00BD3CBC"/>
    <w:rsid w:val="00BF23DF"/>
    <w:rsid w:val="00BF2E5E"/>
    <w:rsid w:val="00C2539B"/>
    <w:rsid w:val="00C265D7"/>
    <w:rsid w:val="00C34179"/>
    <w:rsid w:val="00C54FA1"/>
    <w:rsid w:val="00C55DEC"/>
    <w:rsid w:val="00C6635C"/>
    <w:rsid w:val="00C87BE6"/>
    <w:rsid w:val="00C94A87"/>
    <w:rsid w:val="00CA65D9"/>
    <w:rsid w:val="00CA75B0"/>
    <w:rsid w:val="00CB3BC9"/>
    <w:rsid w:val="00CD5D24"/>
    <w:rsid w:val="00CD7591"/>
    <w:rsid w:val="00D06F5B"/>
    <w:rsid w:val="00D13CAA"/>
    <w:rsid w:val="00D256A0"/>
    <w:rsid w:val="00D532DE"/>
    <w:rsid w:val="00D552F5"/>
    <w:rsid w:val="00D62824"/>
    <w:rsid w:val="00D808A7"/>
    <w:rsid w:val="00D80E73"/>
    <w:rsid w:val="00D845F9"/>
    <w:rsid w:val="00DA0493"/>
    <w:rsid w:val="00DB0736"/>
    <w:rsid w:val="00DB0DC8"/>
    <w:rsid w:val="00DB32E6"/>
    <w:rsid w:val="00DB4BC8"/>
    <w:rsid w:val="00DF1BE7"/>
    <w:rsid w:val="00E05B7F"/>
    <w:rsid w:val="00E2722B"/>
    <w:rsid w:val="00E5117D"/>
    <w:rsid w:val="00E81E2E"/>
    <w:rsid w:val="00E82773"/>
    <w:rsid w:val="00E9010A"/>
    <w:rsid w:val="00E96FE5"/>
    <w:rsid w:val="00EC43D0"/>
    <w:rsid w:val="00ED0B3D"/>
    <w:rsid w:val="00ED12EE"/>
    <w:rsid w:val="00ED4267"/>
    <w:rsid w:val="00F138AF"/>
    <w:rsid w:val="00F35385"/>
    <w:rsid w:val="00F40D75"/>
    <w:rsid w:val="00F57D2C"/>
    <w:rsid w:val="00F66424"/>
    <w:rsid w:val="00F70C8C"/>
    <w:rsid w:val="00F757BE"/>
    <w:rsid w:val="00F76674"/>
    <w:rsid w:val="00F7794B"/>
    <w:rsid w:val="00F81D81"/>
    <w:rsid w:val="00F850A9"/>
    <w:rsid w:val="00F94E0D"/>
    <w:rsid w:val="00FC2F17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F906"/>
  <w15:chartTrackingRefBased/>
  <w15:docId w15:val="{19B11642-67C8-4DF9-B027-45357665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5410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38AF"/>
  </w:style>
  <w:style w:type="paragraph" w:styleId="Sidefod">
    <w:name w:val="footer"/>
    <w:basedOn w:val="Normal"/>
    <w:link w:val="SidefodTegn"/>
    <w:uiPriority w:val="99"/>
    <w:unhideWhenUsed/>
    <w:rsid w:val="00F1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3C82-F394-4BE9-A7D2-59D029AC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Lissi Gyldendahl</dc:creator>
  <cp:keywords/>
  <dc:description/>
  <cp:lastModifiedBy>lissi gyldendahl</cp:lastModifiedBy>
  <cp:revision>2</cp:revision>
  <cp:lastPrinted>2019-10-14T14:25:00Z</cp:lastPrinted>
  <dcterms:created xsi:type="dcterms:W3CDTF">2020-03-18T10:42:00Z</dcterms:created>
  <dcterms:modified xsi:type="dcterms:W3CDTF">2020-03-18T10:42:00Z</dcterms:modified>
</cp:coreProperties>
</file>